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5AE5" w14:textId="77777777" w:rsidR="000406AD" w:rsidRPr="007A70A1" w:rsidRDefault="000406AD" w:rsidP="000362E1">
      <w:pPr>
        <w:rPr>
          <w:sz w:val="24"/>
          <w:szCs w:val="24"/>
        </w:rPr>
      </w:pPr>
      <w:bookmarkStart w:id="0" w:name="_GoBack"/>
      <w:bookmarkEnd w:id="0"/>
    </w:p>
    <w:p w14:paraId="5C2FC6E9" w14:textId="77777777" w:rsidR="000406AD" w:rsidRPr="007A70A1" w:rsidRDefault="000406AD" w:rsidP="000362E1">
      <w:pPr>
        <w:rPr>
          <w:sz w:val="24"/>
          <w:szCs w:val="24"/>
        </w:rPr>
      </w:pPr>
    </w:p>
    <w:p w14:paraId="1CFD14AA" w14:textId="74C8F36E" w:rsidR="00D322C6" w:rsidRPr="00433D28" w:rsidRDefault="00D322C6" w:rsidP="000362E1">
      <w:pPr>
        <w:rPr>
          <w:b/>
          <w:bCs/>
          <w:color w:val="4472C4" w:themeColor="accent1"/>
          <w:sz w:val="32"/>
          <w:szCs w:val="32"/>
        </w:rPr>
      </w:pPr>
      <w:r w:rsidRPr="00433D28">
        <w:rPr>
          <w:b/>
          <w:bCs/>
          <w:color w:val="4472C4" w:themeColor="accent1"/>
          <w:sz w:val="32"/>
          <w:szCs w:val="32"/>
        </w:rPr>
        <w:t>Kumppanuusfoorumi 26.11.2020</w:t>
      </w:r>
    </w:p>
    <w:p w14:paraId="287FA374" w14:textId="77777777" w:rsidR="00D322C6" w:rsidRPr="007A70A1" w:rsidRDefault="00D322C6" w:rsidP="000362E1">
      <w:pPr>
        <w:rPr>
          <w:sz w:val="24"/>
          <w:szCs w:val="24"/>
        </w:rPr>
      </w:pPr>
    </w:p>
    <w:p w14:paraId="0AD19F24" w14:textId="77777777" w:rsidR="00D517A4" w:rsidRPr="007A70A1" w:rsidRDefault="00D322C6" w:rsidP="000362E1">
      <w:pPr>
        <w:rPr>
          <w:b/>
          <w:bCs/>
          <w:sz w:val="24"/>
          <w:szCs w:val="24"/>
        </w:rPr>
      </w:pPr>
      <w:r w:rsidRPr="007A70A1">
        <w:rPr>
          <w:b/>
          <w:bCs/>
          <w:sz w:val="24"/>
          <w:szCs w:val="24"/>
        </w:rPr>
        <w:t>Ohjelmatukijärjestöjen puheenvuoro</w:t>
      </w:r>
    </w:p>
    <w:p w14:paraId="721F4A8F" w14:textId="140ACE7F" w:rsidR="000362E1" w:rsidRPr="007A70A1" w:rsidRDefault="00D517A4" w:rsidP="000362E1">
      <w:pPr>
        <w:rPr>
          <w:sz w:val="24"/>
          <w:szCs w:val="24"/>
        </w:rPr>
      </w:pPr>
      <w:r w:rsidRPr="00150937">
        <w:rPr>
          <w:sz w:val="24"/>
          <w:szCs w:val="24"/>
        </w:rPr>
        <w:t>Anja Malm,</w:t>
      </w:r>
      <w:r w:rsidRPr="007A70A1">
        <w:rPr>
          <w:sz w:val="24"/>
          <w:szCs w:val="24"/>
        </w:rPr>
        <w:t xml:space="preserve"> Vammaiskumppanuus &amp; Anne Tarvainen, WWF</w:t>
      </w:r>
      <w:r w:rsidR="000362E1" w:rsidRPr="007A70A1">
        <w:rPr>
          <w:sz w:val="24"/>
          <w:szCs w:val="24"/>
        </w:rPr>
        <w:t> </w:t>
      </w:r>
    </w:p>
    <w:p w14:paraId="7DA098CD" w14:textId="05F049B5" w:rsidR="00D517A4" w:rsidRDefault="00D517A4" w:rsidP="000362E1">
      <w:pPr>
        <w:rPr>
          <w:sz w:val="24"/>
          <w:szCs w:val="24"/>
        </w:rPr>
      </w:pPr>
    </w:p>
    <w:p w14:paraId="6E485155" w14:textId="12D3DEE4" w:rsidR="003101FB" w:rsidRDefault="003101FB" w:rsidP="000362E1">
      <w:pPr>
        <w:rPr>
          <w:sz w:val="24"/>
          <w:szCs w:val="24"/>
        </w:rPr>
      </w:pPr>
      <w:r>
        <w:rPr>
          <w:sz w:val="24"/>
          <w:szCs w:val="24"/>
        </w:rPr>
        <w:t xml:space="preserve">Arvoisa ministeri, </w:t>
      </w:r>
      <w:r w:rsidR="006041FC">
        <w:rPr>
          <w:sz w:val="24"/>
          <w:szCs w:val="24"/>
        </w:rPr>
        <w:t>alivaltiosihteeri, ulkoministeriön edustajat, hyvät kuulijat!</w:t>
      </w:r>
      <w:r w:rsidR="002630E4">
        <w:rPr>
          <w:sz w:val="24"/>
          <w:szCs w:val="24"/>
        </w:rPr>
        <w:t xml:space="preserve"> Hyvää aamupäivää kaikille!</w:t>
      </w:r>
    </w:p>
    <w:p w14:paraId="5CAB5B92" w14:textId="77777777" w:rsidR="006041FC" w:rsidRPr="007A70A1" w:rsidRDefault="006041FC" w:rsidP="000362E1">
      <w:pPr>
        <w:rPr>
          <w:sz w:val="24"/>
          <w:szCs w:val="24"/>
        </w:rPr>
      </w:pPr>
    </w:p>
    <w:p w14:paraId="357C3481" w14:textId="053B7091" w:rsidR="000362E1" w:rsidRDefault="00004434" w:rsidP="000362E1">
      <w:pPr>
        <w:pStyle w:val="ListParagraph"/>
        <w:numPr>
          <w:ilvl w:val="0"/>
          <w:numId w:val="1"/>
        </w:numPr>
        <w:rPr>
          <w:rFonts w:eastAsia="Times New Roman"/>
          <w:sz w:val="24"/>
          <w:szCs w:val="24"/>
        </w:rPr>
      </w:pPr>
      <w:r>
        <w:rPr>
          <w:rFonts w:eastAsia="Times New Roman"/>
          <w:sz w:val="24"/>
          <w:szCs w:val="24"/>
        </w:rPr>
        <w:t>Ohjelmatukijärjestöjen puolesta esitän kiitokset</w:t>
      </w:r>
      <w:r w:rsidR="000362E1" w:rsidRPr="007A70A1">
        <w:rPr>
          <w:rFonts w:eastAsia="Times New Roman"/>
          <w:sz w:val="24"/>
          <w:szCs w:val="24"/>
        </w:rPr>
        <w:t xml:space="preserve">, että näinä poikkeuksellisina aikoina pidetään tärkeitä perinteitä yllä ja järjestetään kumppanuusfoorumi. Yhdessä tekeminen ja kumppanuus ovat erityisen tärkeitä </w:t>
      </w:r>
      <w:r w:rsidR="00D456E9">
        <w:rPr>
          <w:rFonts w:eastAsia="Times New Roman"/>
          <w:sz w:val="24"/>
          <w:szCs w:val="24"/>
        </w:rPr>
        <w:t>pandemian aiheuttamassa</w:t>
      </w:r>
      <w:r w:rsidR="000362E1" w:rsidRPr="007A70A1">
        <w:rPr>
          <w:rFonts w:eastAsia="Times New Roman"/>
          <w:sz w:val="24"/>
          <w:szCs w:val="24"/>
        </w:rPr>
        <w:t xml:space="preserve"> erityislaatuisessa tilanteessa. Ohjelmatukijärjestöt arvostavat suuresti </w:t>
      </w:r>
      <w:r w:rsidR="00DD2CDC">
        <w:rPr>
          <w:rFonts w:eastAsia="Times New Roman"/>
          <w:sz w:val="24"/>
          <w:szCs w:val="24"/>
        </w:rPr>
        <w:t>ulkoministeriön</w:t>
      </w:r>
      <w:r w:rsidR="000362E1" w:rsidRPr="007A70A1">
        <w:rPr>
          <w:rFonts w:eastAsia="Times New Roman"/>
          <w:sz w:val="24"/>
          <w:szCs w:val="24"/>
        </w:rPr>
        <w:t xml:space="preserve"> ymmärtämystä ja joustavuutta tässä tilanteessa. Erityiskiitos omavastuurahoituksen joustavuudesta tänä vuonna, </w:t>
      </w:r>
      <w:r w:rsidR="00210F3C">
        <w:rPr>
          <w:rFonts w:eastAsia="Times New Roman"/>
          <w:sz w:val="24"/>
          <w:szCs w:val="24"/>
        </w:rPr>
        <w:t>mikä</w:t>
      </w:r>
      <w:r w:rsidR="000362E1" w:rsidRPr="007A70A1">
        <w:rPr>
          <w:rFonts w:eastAsia="Times New Roman"/>
          <w:sz w:val="24"/>
          <w:szCs w:val="24"/>
        </w:rPr>
        <w:t xml:space="preserve"> helpottaa monia järjestöjä varainhankintahaasteiden aikana.</w:t>
      </w:r>
    </w:p>
    <w:p w14:paraId="0337E1C2" w14:textId="77777777" w:rsidR="00433D28" w:rsidRPr="007A70A1" w:rsidRDefault="00433D28" w:rsidP="00433D28">
      <w:pPr>
        <w:pStyle w:val="ListParagraph"/>
        <w:rPr>
          <w:rFonts w:eastAsia="Times New Roman"/>
          <w:sz w:val="24"/>
          <w:szCs w:val="24"/>
        </w:rPr>
      </w:pPr>
    </w:p>
    <w:p w14:paraId="78F709B5" w14:textId="4D8FEAFB" w:rsidR="000362E1" w:rsidRPr="00433D28" w:rsidRDefault="000362E1" w:rsidP="000362E1">
      <w:pPr>
        <w:pStyle w:val="ListParagraph"/>
        <w:numPr>
          <w:ilvl w:val="0"/>
          <w:numId w:val="1"/>
        </w:numPr>
        <w:rPr>
          <w:rFonts w:eastAsia="Times New Roman"/>
          <w:sz w:val="24"/>
          <w:szCs w:val="24"/>
        </w:rPr>
      </w:pPr>
      <w:r w:rsidRPr="007A70A1">
        <w:rPr>
          <w:rFonts w:eastAsia="Times New Roman"/>
          <w:sz w:val="24"/>
          <w:szCs w:val="24"/>
        </w:rPr>
        <w:t xml:space="preserve">Kiitämme hallitusta ja ministeriötä kehitysyhteistyömäärärahojen puolustamisesta ja nostamisessa </w:t>
      </w:r>
      <w:r w:rsidR="00210F3C">
        <w:rPr>
          <w:rFonts w:eastAsia="Times New Roman"/>
          <w:sz w:val="24"/>
          <w:szCs w:val="24"/>
        </w:rPr>
        <w:t>näinä aikoina</w:t>
      </w:r>
      <w:r w:rsidRPr="007A70A1">
        <w:rPr>
          <w:rFonts w:eastAsia="Times New Roman"/>
          <w:sz w:val="24"/>
          <w:szCs w:val="24"/>
        </w:rPr>
        <w:t xml:space="preserve">, </w:t>
      </w:r>
      <w:r w:rsidR="009D7CFC">
        <w:rPr>
          <w:rFonts w:eastAsia="Times New Roman"/>
          <w:sz w:val="24"/>
          <w:szCs w:val="24"/>
        </w:rPr>
        <w:t>jolloin</w:t>
      </w:r>
      <w:r w:rsidRPr="007A70A1">
        <w:rPr>
          <w:rFonts w:eastAsia="Times New Roman"/>
          <w:sz w:val="24"/>
          <w:szCs w:val="24"/>
        </w:rPr>
        <w:t xml:space="preserve"> moni keskustelu ja ajattelu uhkaa käpertyä pienimuotoiseksi. </w:t>
      </w:r>
      <w:r w:rsidR="009D7CFC">
        <w:rPr>
          <w:rFonts w:eastAsia="Times New Roman"/>
          <w:sz w:val="24"/>
          <w:szCs w:val="24"/>
        </w:rPr>
        <w:t xml:space="preserve">Olemme iloisia, että </w:t>
      </w:r>
      <w:r w:rsidR="002B5FA1">
        <w:rPr>
          <w:rFonts w:eastAsia="Times New Roman"/>
          <w:sz w:val="24"/>
          <w:szCs w:val="24"/>
        </w:rPr>
        <w:t xml:space="preserve">maan </w:t>
      </w:r>
      <w:r w:rsidR="00FD15A7" w:rsidRPr="007A70A1">
        <w:rPr>
          <w:rFonts w:eastAsia="Times New Roman"/>
          <w:sz w:val="24"/>
          <w:szCs w:val="24"/>
        </w:rPr>
        <w:t>hallitu</w:t>
      </w:r>
      <w:r w:rsidR="002B5FA1">
        <w:rPr>
          <w:rFonts w:eastAsia="Times New Roman"/>
          <w:sz w:val="24"/>
          <w:szCs w:val="24"/>
        </w:rPr>
        <w:t>s on</w:t>
      </w:r>
      <w:r w:rsidR="00FD15A7" w:rsidRPr="007A70A1">
        <w:rPr>
          <w:rFonts w:eastAsia="Times New Roman"/>
          <w:sz w:val="24"/>
          <w:szCs w:val="24"/>
        </w:rPr>
        <w:t xml:space="preserve"> nostan</w:t>
      </w:r>
      <w:r w:rsidR="002B5FA1">
        <w:rPr>
          <w:rFonts w:eastAsia="Times New Roman"/>
          <w:sz w:val="24"/>
          <w:szCs w:val="24"/>
        </w:rPr>
        <w:t>ut</w:t>
      </w:r>
      <w:r w:rsidR="00FD15A7" w:rsidRPr="007A70A1">
        <w:rPr>
          <w:rFonts w:eastAsia="Times New Roman"/>
          <w:sz w:val="24"/>
          <w:szCs w:val="24"/>
        </w:rPr>
        <w:t xml:space="preserve"> suomalaisten järjestöjen rahoitusta, </w:t>
      </w:r>
      <w:r w:rsidR="002B5FA1">
        <w:rPr>
          <w:rFonts w:eastAsia="Times New Roman"/>
          <w:sz w:val="24"/>
          <w:szCs w:val="24"/>
        </w:rPr>
        <w:t>vaikka</w:t>
      </w:r>
      <w:r w:rsidR="00FD15A7" w:rsidRPr="007A70A1">
        <w:rPr>
          <w:rFonts w:eastAsia="Times New Roman"/>
          <w:sz w:val="24"/>
          <w:szCs w:val="24"/>
        </w:rPr>
        <w:t xml:space="preserve"> edelleen </w:t>
      </w:r>
      <w:r w:rsidR="002B5FA1">
        <w:rPr>
          <w:rFonts w:eastAsia="Times New Roman"/>
          <w:sz w:val="24"/>
          <w:szCs w:val="24"/>
        </w:rPr>
        <w:t xml:space="preserve">toki </w:t>
      </w:r>
      <w:r w:rsidR="00FD15A7" w:rsidRPr="007A70A1">
        <w:rPr>
          <w:rFonts w:eastAsia="Times New Roman"/>
          <w:sz w:val="24"/>
          <w:szCs w:val="24"/>
        </w:rPr>
        <w:t>ollaan kaukana vuoden 2015 tasosta</w:t>
      </w:r>
      <w:r w:rsidR="002B5FA1">
        <w:rPr>
          <w:rFonts w:eastAsia="Times New Roman"/>
          <w:sz w:val="24"/>
          <w:szCs w:val="24"/>
        </w:rPr>
        <w:t xml:space="preserve">. </w:t>
      </w:r>
      <w:r w:rsidRPr="007A70A1">
        <w:rPr>
          <w:rFonts w:eastAsia="Times New Roman"/>
          <w:sz w:val="24"/>
          <w:szCs w:val="24"/>
        </w:rPr>
        <w:t>Nyt on aika ja paikka kantaa globaali</w:t>
      </w:r>
      <w:r w:rsidR="00FC4F20">
        <w:rPr>
          <w:rFonts w:eastAsia="Times New Roman"/>
          <w:sz w:val="24"/>
          <w:szCs w:val="24"/>
        </w:rPr>
        <w:t>a</w:t>
      </w:r>
      <w:r w:rsidRPr="007A70A1">
        <w:rPr>
          <w:rFonts w:eastAsia="Times New Roman"/>
          <w:sz w:val="24"/>
          <w:szCs w:val="24"/>
        </w:rPr>
        <w:t xml:space="preserve"> vastuu</w:t>
      </w:r>
      <w:r w:rsidR="00FC4F20">
        <w:rPr>
          <w:rFonts w:eastAsia="Times New Roman"/>
          <w:sz w:val="24"/>
          <w:szCs w:val="24"/>
        </w:rPr>
        <w:t>ta</w:t>
      </w:r>
      <w:r w:rsidRPr="007A70A1">
        <w:rPr>
          <w:rFonts w:eastAsia="Times New Roman"/>
          <w:sz w:val="24"/>
          <w:szCs w:val="24"/>
        </w:rPr>
        <w:t xml:space="preserve"> ja taistella sen puolesta</w:t>
      </w:r>
      <w:r w:rsidR="002B5FA1">
        <w:rPr>
          <w:rFonts w:eastAsia="Times New Roman"/>
          <w:sz w:val="24"/>
          <w:szCs w:val="24"/>
        </w:rPr>
        <w:t>,</w:t>
      </w:r>
      <w:r w:rsidRPr="007A70A1">
        <w:rPr>
          <w:rFonts w:eastAsia="Times New Roman"/>
          <w:sz w:val="24"/>
          <w:szCs w:val="24"/>
        </w:rPr>
        <w:t xml:space="preserve"> että </w:t>
      </w:r>
      <w:r w:rsidR="00222ADB">
        <w:rPr>
          <w:rFonts w:eastAsia="Times New Roman"/>
          <w:sz w:val="24"/>
          <w:szCs w:val="24"/>
        </w:rPr>
        <w:t>koronapandemian seuraukset</w:t>
      </w:r>
      <w:r w:rsidRPr="007A70A1">
        <w:rPr>
          <w:rFonts w:eastAsia="Times New Roman"/>
          <w:sz w:val="24"/>
          <w:szCs w:val="24"/>
        </w:rPr>
        <w:t xml:space="preserve"> ei</w:t>
      </w:r>
      <w:r w:rsidR="00222ADB">
        <w:rPr>
          <w:rFonts w:eastAsia="Times New Roman"/>
          <w:sz w:val="24"/>
          <w:szCs w:val="24"/>
        </w:rPr>
        <w:t>vät</w:t>
      </w:r>
      <w:r w:rsidRPr="007A70A1">
        <w:rPr>
          <w:rFonts w:eastAsia="Times New Roman"/>
          <w:sz w:val="24"/>
          <w:szCs w:val="24"/>
        </w:rPr>
        <w:t xml:space="preserve"> vaaranna pitkäaikaisen kehitysyhteistyön tuloksia. </w:t>
      </w:r>
      <w:r w:rsidRPr="00222ADB">
        <w:rPr>
          <w:rFonts w:eastAsia="Times New Roman"/>
          <w:sz w:val="24"/>
          <w:szCs w:val="24"/>
        </w:rPr>
        <w:t>On selvää, että terveyshaasteiden lisäksi kohtaamme globaalisti merkittäviä taloudellisia ja sosiaalisia seuraamuksia ensi vuonnakin. Toivomme, että sama hieno yhteistyö ja joustavuus järjestöjen ja ulkoministeriön välillä jatkuu myös ensi vuonna.</w:t>
      </w:r>
    </w:p>
    <w:p w14:paraId="52598AAB" w14:textId="77777777" w:rsidR="00433D28" w:rsidRPr="007A70A1" w:rsidRDefault="00433D28" w:rsidP="00433D28">
      <w:pPr>
        <w:pStyle w:val="ListParagraph"/>
        <w:rPr>
          <w:rFonts w:eastAsia="Times New Roman"/>
          <w:sz w:val="24"/>
          <w:szCs w:val="24"/>
        </w:rPr>
      </w:pPr>
    </w:p>
    <w:p w14:paraId="383C6495" w14:textId="5029AF97" w:rsidR="000362E1" w:rsidRDefault="000362E1" w:rsidP="000362E1">
      <w:pPr>
        <w:pStyle w:val="ListParagraph"/>
        <w:numPr>
          <w:ilvl w:val="0"/>
          <w:numId w:val="1"/>
        </w:numPr>
        <w:rPr>
          <w:rFonts w:eastAsia="Times New Roman"/>
          <w:sz w:val="24"/>
          <w:szCs w:val="24"/>
        </w:rPr>
      </w:pPr>
      <w:r w:rsidRPr="007A70A1">
        <w:rPr>
          <w:rFonts w:eastAsia="Times New Roman"/>
          <w:sz w:val="24"/>
          <w:szCs w:val="24"/>
        </w:rPr>
        <w:t>Hienoa että ministeri ja ministeriö ovat jatkaneet yritysten ja järjestöjen välisen yhteistyön kehittämistä. Useat ohjelmatukijärjestöt ovat olleet mukana prosessissa ja mielenkiinnolla ja innolla odotamme uudenlaista tekemistä ja mahdollisuuksia tämän yhteistyön suhteen.</w:t>
      </w:r>
    </w:p>
    <w:p w14:paraId="6A421C27" w14:textId="77777777" w:rsidR="00433D28" w:rsidRPr="007A70A1" w:rsidRDefault="00433D28" w:rsidP="00433D28">
      <w:pPr>
        <w:pStyle w:val="ListParagraph"/>
        <w:rPr>
          <w:rFonts w:eastAsia="Times New Roman"/>
          <w:sz w:val="24"/>
          <w:szCs w:val="24"/>
        </w:rPr>
      </w:pPr>
    </w:p>
    <w:p w14:paraId="7FEB7D78" w14:textId="6DC2255A" w:rsidR="000362E1" w:rsidRDefault="00EA3024" w:rsidP="000362E1">
      <w:pPr>
        <w:pStyle w:val="ListParagraph"/>
        <w:numPr>
          <w:ilvl w:val="0"/>
          <w:numId w:val="1"/>
        </w:numPr>
        <w:rPr>
          <w:rFonts w:eastAsia="Times New Roman"/>
          <w:sz w:val="24"/>
          <w:szCs w:val="24"/>
        </w:rPr>
      </w:pPr>
      <w:r>
        <w:rPr>
          <w:rFonts w:eastAsia="Times New Roman"/>
          <w:sz w:val="24"/>
          <w:szCs w:val="24"/>
        </w:rPr>
        <w:t>Tänään esiteltävä selvitys</w:t>
      </w:r>
      <w:r w:rsidR="000362E1" w:rsidRPr="007A70A1">
        <w:rPr>
          <w:rFonts w:eastAsia="Times New Roman"/>
          <w:sz w:val="24"/>
          <w:szCs w:val="24"/>
        </w:rPr>
        <w:t xml:space="preserve"> on erinomainen katsaus toimintamalleihin eri maissa ja kokemuksiin täällä Suomessa. Siitä </w:t>
      </w:r>
      <w:r w:rsidR="0005745D">
        <w:rPr>
          <w:rFonts w:eastAsia="Times New Roman"/>
          <w:sz w:val="24"/>
          <w:szCs w:val="24"/>
        </w:rPr>
        <w:t>saamme</w:t>
      </w:r>
      <w:r w:rsidR="000362E1" w:rsidRPr="007A70A1">
        <w:rPr>
          <w:rFonts w:eastAsia="Times New Roman"/>
          <w:sz w:val="24"/>
          <w:szCs w:val="24"/>
        </w:rPr>
        <w:t xml:space="preserve"> jokainen </w:t>
      </w:r>
      <w:r w:rsidR="0005745D" w:rsidRPr="007A70A1">
        <w:rPr>
          <w:rFonts w:eastAsia="Times New Roman"/>
          <w:sz w:val="24"/>
          <w:szCs w:val="24"/>
        </w:rPr>
        <w:t xml:space="preserve">hyviä ajatuksia </w:t>
      </w:r>
      <w:r w:rsidR="000362E1" w:rsidRPr="007A70A1">
        <w:rPr>
          <w:rFonts w:eastAsia="Times New Roman"/>
          <w:sz w:val="24"/>
          <w:szCs w:val="24"/>
        </w:rPr>
        <w:t>omaan työhö</w:t>
      </w:r>
      <w:r w:rsidR="0005745D">
        <w:rPr>
          <w:rFonts w:eastAsia="Times New Roman"/>
          <w:sz w:val="24"/>
          <w:szCs w:val="24"/>
        </w:rPr>
        <w:t>mme</w:t>
      </w:r>
      <w:r w:rsidR="000362E1" w:rsidRPr="007A70A1">
        <w:rPr>
          <w:rFonts w:eastAsia="Times New Roman"/>
          <w:sz w:val="24"/>
          <w:szCs w:val="24"/>
        </w:rPr>
        <w:t xml:space="preserve"> niin järjestöissä kuin myös teillä ministeriössä</w:t>
      </w:r>
      <w:r w:rsidR="00D13CDB">
        <w:rPr>
          <w:rFonts w:eastAsia="Times New Roman"/>
          <w:sz w:val="24"/>
          <w:szCs w:val="24"/>
        </w:rPr>
        <w:t xml:space="preserve"> – </w:t>
      </w:r>
      <w:r w:rsidR="000362E1" w:rsidRPr="007A70A1">
        <w:rPr>
          <w:rFonts w:eastAsia="Times New Roman"/>
          <w:sz w:val="24"/>
          <w:szCs w:val="24"/>
        </w:rPr>
        <w:t xml:space="preserve">vaikka suosituksilta olisimme odottaneetkin rohkeampia ja innovatiivisempia avauksia. </w:t>
      </w:r>
    </w:p>
    <w:p w14:paraId="5CB18C87" w14:textId="77777777" w:rsidR="00433D28" w:rsidRPr="007A70A1" w:rsidRDefault="00433D28" w:rsidP="00433D28">
      <w:pPr>
        <w:pStyle w:val="ListParagraph"/>
        <w:rPr>
          <w:rFonts w:eastAsia="Times New Roman"/>
          <w:sz w:val="24"/>
          <w:szCs w:val="24"/>
        </w:rPr>
      </w:pPr>
    </w:p>
    <w:p w14:paraId="08396087" w14:textId="71E730C4" w:rsidR="000362E1" w:rsidRDefault="000362E1" w:rsidP="000362E1">
      <w:pPr>
        <w:pStyle w:val="ListParagraph"/>
        <w:numPr>
          <w:ilvl w:val="0"/>
          <w:numId w:val="1"/>
        </w:numPr>
        <w:rPr>
          <w:rFonts w:eastAsia="Times New Roman"/>
          <w:sz w:val="24"/>
          <w:szCs w:val="24"/>
        </w:rPr>
      </w:pPr>
      <w:r w:rsidRPr="007A70A1">
        <w:rPr>
          <w:rFonts w:eastAsia="Times New Roman"/>
          <w:sz w:val="24"/>
          <w:szCs w:val="24"/>
        </w:rPr>
        <w:t>Korona</w:t>
      </w:r>
      <w:r w:rsidR="00161250">
        <w:rPr>
          <w:rFonts w:eastAsia="Times New Roman"/>
          <w:sz w:val="24"/>
          <w:szCs w:val="24"/>
        </w:rPr>
        <w:t>pandemia</w:t>
      </w:r>
      <w:r w:rsidRPr="007A70A1">
        <w:rPr>
          <w:rFonts w:eastAsia="Times New Roman"/>
          <w:sz w:val="24"/>
          <w:szCs w:val="24"/>
        </w:rPr>
        <w:t xml:space="preserve"> on</w:t>
      </w:r>
      <w:r w:rsidR="00161250">
        <w:rPr>
          <w:rFonts w:eastAsia="Times New Roman"/>
          <w:sz w:val="24"/>
          <w:szCs w:val="24"/>
        </w:rPr>
        <w:t xml:space="preserve"> jo nyt</w:t>
      </w:r>
      <w:r w:rsidRPr="007A70A1">
        <w:rPr>
          <w:rFonts w:eastAsia="Times New Roman"/>
          <w:sz w:val="24"/>
          <w:szCs w:val="24"/>
        </w:rPr>
        <w:t xml:space="preserve"> opettanut meille paljon ja voisimme keskustella pitkään, miten se on vaikuttanut toimintaamme. Mutta päivän aiheeseen liittyen voinemme todeta</w:t>
      </w:r>
      <w:r w:rsidR="00161250">
        <w:rPr>
          <w:rFonts w:eastAsia="Times New Roman"/>
          <w:sz w:val="24"/>
          <w:szCs w:val="24"/>
        </w:rPr>
        <w:t>,</w:t>
      </w:r>
      <w:r w:rsidRPr="007A70A1">
        <w:rPr>
          <w:rFonts w:eastAsia="Times New Roman"/>
          <w:sz w:val="24"/>
          <w:szCs w:val="24"/>
        </w:rPr>
        <w:t xml:space="preserve"> että kriisi on korostanut myös kehitysmaiden yksityissektorin roolia, olkoonkin se pääosin epävirallista ja muodoltaan pienyrittäjyyttä. Koronakriisi, rajoitteet ja liikkumiskiellot romuttivat monien pienyrittäjien arjen, mikä on johtanut mitä moninaisimpiin vaikutuksiin. Köyhyys lisääntyy ja esimerkiksi koulujen sulkemisella voi olla ennustamattomia pitkäaikaisia vaikutuksia nuorten tulevaisuuteen ja kehittyvien maiden talouteen. </w:t>
      </w:r>
    </w:p>
    <w:p w14:paraId="3246793C" w14:textId="77777777" w:rsidR="00433D28" w:rsidRPr="007A70A1" w:rsidRDefault="00433D28" w:rsidP="00433D28">
      <w:pPr>
        <w:pStyle w:val="ListParagraph"/>
        <w:rPr>
          <w:rFonts w:eastAsia="Times New Roman"/>
          <w:sz w:val="24"/>
          <w:szCs w:val="24"/>
        </w:rPr>
      </w:pPr>
    </w:p>
    <w:p w14:paraId="1438CED4" w14:textId="2A9AA15A" w:rsidR="0019268D" w:rsidRDefault="000362E1" w:rsidP="00433D28">
      <w:pPr>
        <w:pStyle w:val="ListParagraph"/>
        <w:rPr>
          <w:rFonts w:eastAsia="Times New Roman"/>
          <w:color w:val="000000"/>
          <w:sz w:val="24"/>
          <w:szCs w:val="24"/>
          <w:lang w:eastAsia="fi-FI"/>
        </w:rPr>
      </w:pPr>
      <w:r w:rsidRPr="007A70A1">
        <w:rPr>
          <w:rFonts w:eastAsia="Times New Roman"/>
          <w:sz w:val="24"/>
          <w:szCs w:val="24"/>
        </w:rPr>
        <w:t xml:space="preserve">Nyt järjestöjenkin on aika havaita yksityissektorin merkitys kehitysmaissa, ja on syytä miettiä, miten se vaikuttaa työhömme ja miten voimme eri toimintasektoreilla hyödyntää yhteistyötä yksityissektorin kanssa kehitystavoitteidemme saavuttamiseksi. </w:t>
      </w:r>
      <w:r w:rsidR="0019268D" w:rsidRPr="007A70A1">
        <w:rPr>
          <w:rFonts w:eastAsia="Times New Roman"/>
          <w:color w:val="000000"/>
          <w:sz w:val="24"/>
          <w:szCs w:val="24"/>
          <w:lang w:eastAsia="fi-FI"/>
        </w:rPr>
        <w:t xml:space="preserve">Monet </w:t>
      </w:r>
      <w:r w:rsidR="0019268D" w:rsidRPr="007A70A1">
        <w:rPr>
          <w:rFonts w:eastAsia="Times New Roman"/>
          <w:color w:val="000000"/>
          <w:sz w:val="24"/>
          <w:szCs w:val="24"/>
          <w:lang w:eastAsia="fi-FI"/>
        </w:rPr>
        <w:lastRenderedPageBreak/>
        <w:t>järjestöt tekevät jo tuloksekkaasti yhteistyötä yksityisen sektorin ja yritysten kanssa</w:t>
      </w:r>
      <w:r w:rsidR="00FF2C4C">
        <w:rPr>
          <w:rFonts w:eastAsia="Times New Roman"/>
          <w:color w:val="000000"/>
          <w:sz w:val="24"/>
          <w:szCs w:val="24"/>
          <w:lang w:eastAsia="fi-FI"/>
        </w:rPr>
        <w:t>.</w:t>
      </w:r>
      <w:r w:rsidR="0019268D" w:rsidRPr="007A70A1">
        <w:rPr>
          <w:rFonts w:eastAsia="Times New Roman"/>
          <w:color w:val="000000"/>
          <w:sz w:val="24"/>
          <w:szCs w:val="24"/>
          <w:lang w:eastAsia="fi-FI"/>
        </w:rPr>
        <w:t xml:space="preserve"> </w:t>
      </w:r>
      <w:r w:rsidR="00F132B1">
        <w:rPr>
          <w:rFonts w:eastAsia="Times New Roman"/>
          <w:color w:val="000000"/>
          <w:sz w:val="24"/>
          <w:szCs w:val="24"/>
          <w:lang w:eastAsia="fi-FI"/>
        </w:rPr>
        <w:t>Y</w:t>
      </w:r>
      <w:r w:rsidR="0019268D" w:rsidRPr="007A70A1">
        <w:rPr>
          <w:rFonts w:eastAsia="Times New Roman"/>
          <w:color w:val="000000"/>
          <w:sz w:val="24"/>
          <w:szCs w:val="24"/>
          <w:lang w:eastAsia="fi-FI"/>
        </w:rPr>
        <w:t>hteistyöllä on monia muotoja ja sitä tehdään erilaisissa konteksteis</w:t>
      </w:r>
      <w:r w:rsidR="00F132B1">
        <w:rPr>
          <w:rFonts w:eastAsia="Times New Roman"/>
          <w:color w:val="000000"/>
          <w:sz w:val="24"/>
          <w:szCs w:val="24"/>
          <w:lang w:eastAsia="fi-FI"/>
        </w:rPr>
        <w:t>s</w:t>
      </w:r>
      <w:r w:rsidR="0019268D" w:rsidRPr="007A70A1">
        <w:rPr>
          <w:rFonts w:eastAsia="Times New Roman"/>
          <w:color w:val="000000"/>
          <w:sz w:val="24"/>
          <w:szCs w:val="24"/>
          <w:lang w:eastAsia="fi-FI"/>
        </w:rPr>
        <w:t>a. Järjestöt kontribuoivat kehittyvien maiden yritystoiminnan kehittämiseen, tarjoavat ja kehittävät esim. yrittäjyys</w:t>
      </w:r>
      <w:r w:rsidR="00F132B1">
        <w:rPr>
          <w:rFonts w:eastAsia="Times New Roman"/>
          <w:color w:val="000000"/>
          <w:sz w:val="24"/>
          <w:szCs w:val="24"/>
          <w:lang w:eastAsia="fi-FI"/>
        </w:rPr>
        <w:t>-</w:t>
      </w:r>
      <w:r w:rsidR="0019268D" w:rsidRPr="007A70A1">
        <w:rPr>
          <w:rFonts w:eastAsia="Times New Roman"/>
          <w:color w:val="000000"/>
          <w:sz w:val="24"/>
          <w:szCs w:val="24"/>
          <w:lang w:eastAsia="fi-FI"/>
        </w:rPr>
        <w:t xml:space="preserve"> ja ammattikoulutusta ja tukevat monin eri tavoin nuorten työllistymistä. Samalla järjestöillä on tärkeä rooli vastuullisen yritystoiminnan edistämisessä</w:t>
      </w:r>
      <w:r w:rsidR="002D1B0E">
        <w:rPr>
          <w:rFonts w:eastAsia="Times New Roman"/>
          <w:color w:val="000000"/>
          <w:sz w:val="24"/>
          <w:szCs w:val="24"/>
          <w:lang w:eastAsia="fi-FI"/>
        </w:rPr>
        <w:t>. Y</w:t>
      </w:r>
      <w:r w:rsidR="0019268D" w:rsidRPr="007A70A1">
        <w:rPr>
          <w:rFonts w:eastAsia="Times New Roman"/>
          <w:color w:val="000000"/>
          <w:sz w:val="24"/>
          <w:szCs w:val="24"/>
          <w:lang w:eastAsia="fi-FI"/>
        </w:rPr>
        <w:t>hteistyön tavoite on poistaa äärimmäinen köyhyys maailmasta ja turvata hyvinvointi </w:t>
      </w:r>
      <w:r w:rsidR="0019268D" w:rsidRPr="00F132B1">
        <w:rPr>
          <w:rFonts w:eastAsia="Times New Roman"/>
          <w:sz w:val="24"/>
          <w:szCs w:val="24"/>
          <w:lang w:eastAsia="fi-FI"/>
        </w:rPr>
        <w:t>sosiaalisesti ja </w:t>
      </w:r>
      <w:r w:rsidR="0019268D" w:rsidRPr="007A70A1">
        <w:rPr>
          <w:rFonts w:eastAsia="Times New Roman"/>
          <w:color w:val="000000"/>
          <w:sz w:val="24"/>
          <w:szCs w:val="24"/>
          <w:lang w:eastAsia="fi-FI"/>
        </w:rPr>
        <w:t>ympäristölle kestävällä tavalla.    </w:t>
      </w:r>
    </w:p>
    <w:p w14:paraId="7091F1DC" w14:textId="77777777" w:rsidR="003101FB" w:rsidRPr="007A70A1" w:rsidRDefault="003101FB" w:rsidP="00433D28">
      <w:pPr>
        <w:pStyle w:val="ListParagraph"/>
        <w:rPr>
          <w:rFonts w:eastAsia="Times New Roman"/>
          <w:color w:val="000000"/>
          <w:sz w:val="24"/>
          <w:szCs w:val="24"/>
          <w:lang w:eastAsia="fi-FI"/>
        </w:rPr>
      </w:pPr>
    </w:p>
    <w:p w14:paraId="3C03E391" w14:textId="77777777" w:rsidR="007F3BAE" w:rsidRPr="007F3BAE" w:rsidRDefault="002D1B0E" w:rsidP="00C52893">
      <w:pPr>
        <w:pStyle w:val="ListParagraph"/>
        <w:numPr>
          <w:ilvl w:val="0"/>
          <w:numId w:val="1"/>
        </w:numPr>
        <w:rPr>
          <w:rFonts w:eastAsia="Times New Roman"/>
          <w:color w:val="000000"/>
          <w:sz w:val="24"/>
          <w:szCs w:val="24"/>
        </w:rPr>
      </w:pPr>
      <w:r>
        <w:rPr>
          <w:rFonts w:eastAsia="Times New Roman"/>
          <w:sz w:val="24"/>
          <w:szCs w:val="24"/>
        </w:rPr>
        <w:t>Selvitys</w:t>
      </w:r>
      <w:r w:rsidR="000362E1" w:rsidRPr="007A70A1">
        <w:rPr>
          <w:rFonts w:eastAsia="Times New Roman"/>
          <w:sz w:val="24"/>
          <w:szCs w:val="24"/>
        </w:rPr>
        <w:t xml:space="preserve"> toteaakin, että niin monitoimijayhteistyö kokonaisuudessaan kuin järjestö-yritys-yhteistyökin sen osana on vain yksi tapa edistää Agenda2030:n ja kehitystavoitteiden saavuttamista</w:t>
      </w:r>
      <w:r w:rsidR="007F3BAE">
        <w:rPr>
          <w:rFonts w:eastAsia="Times New Roman"/>
          <w:sz w:val="24"/>
          <w:szCs w:val="24"/>
        </w:rPr>
        <w:t>. Tämä y</w:t>
      </w:r>
      <w:r w:rsidR="000362E1" w:rsidRPr="007A70A1">
        <w:rPr>
          <w:rFonts w:eastAsia="Times New Roman"/>
          <w:sz w:val="24"/>
          <w:szCs w:val="24"/>
        </w:rPr>
        <w:t>hteistyö</w:t>
      </w:r>
      <w:r w:rsidR="007F3BAE">
        <w:rPr>
          <w:rFonts w:eastAsia="Times New Roman"/>
          <w:sz w:val="24"/>
          <w:szCs w:val="24"/>
        </w:rPr>
        <w:t>muoto</w:t>
      </w:r>
      <w:r w:rsidR="000362E1" w:rsidRPr="007A70A1">
        <w:rPr>
          <w:rFonts w:eastAsia="Times New Roman"/>
          <w:sz w:val="24"/>
          <w:szCs w:val="24"/>
        </w:rPr>
        <w:t xml:space="preserve"> itsessään ei ole päämäärä vaan keino päämäärien tavoitteluun. Olisikin mielekästä keskustella jatkossa siitä, kuinka kehitysyhteistyössä päästään entistä enemmän toimija- ja rahoitusinstrumenttikeskeisyydestä suunnitteluun, jota ohjaavat yhteiset tavoitteet. </w:t>
      </w:r>
    </w:p>
    <w:p w14:paraId="70025E84" w14:textId="77777777" w:rsidR="007F3BAE" w:rsidRDefault="007F3BAE" w:rsidP="007F3BAE">
      <w:pPr>
        <w:pStyle w:val="ListParagraph"/>
        <w:rPr>
          <w:rFonts w:eastAsia="Times New Roman"/>
          <w:sz w:val="24"/>
          <w:szCs w:val="24"/>
        </w:rPr>
      </w:pPr>
    </w:p>
    <w:p w14:paraId="40D56E23" w14:textId="72CCE2EA" w:rsidR="00F97C92" w:rsidRDefault="000362E1" w:rsidP="007F3BAE">
      <w:pPr>
        <w:pStyle w:val="ListParagraph"/>
        <w:rPr>
          <w:sz w:val="24"/>
          <w:szCs w:val="24"/>
        </w:rPr>
      </w:pPr>
      <w:r w:rsidRPr="007A70A1">
        <w:rPr>
          <w:rFonts w:eastAsia="Times New Roman"/>
          <w:color w:val="000000"/>
          <w:sz w:val="24"/>
          <w:szCs w:val="24"/>
        </w:rPr>
        <w:t xml:space="preserve">Kehityspoliittisessa kansalaisyhteiskuntalinjauksessa (2017) todetaan: ”- - -Ministeriö kannustaa kansalaisjärjestöjä ja muita kansalaisyhteiskunnan toimijoita innovatiiviseen yhteistyöhön sekä keskenään että muiden toimijoiden kanssa.” Tällä hetkellä järjestöinstrumentit eivät juurikaan kannusta innovatiiviseen kokeiluun. </w:t>
      </w:r>
    </w:p>
    <w:p w14:paraId="2A8740D9" w14:textId="77777777" w:rsidR="00F97C92" w:rsidRDefault="00F97C92" w:rsidP="007F3BAE">
      <w:pPr>
        <w:pStyle w:val="ListParagraph"/>
        <w:rPr>
          <w:sz w:val="24"/>
          <w:szCs w:val="24"/>
        </w:rPr>
      </w:pPr>
    </w:p>
    <w:p w14:paraId="4CDB7905" w14:textId="5BDF6334" w:rsidR="000362E1" w:rsidRPr="00F110DD" w:rsidRDefault="00950B36" w:rsidP="007F3BAE">
      <w:pPr>
        <w:pStyle w:val="ListParagraph"/>
        <w:rPr>
          <w:rFonts w:eastAsia="Times New Roman"/>
          <w:sz w:val="24"/>
          <w:szCs w:val="24"/>
        </w:rPr>
      </w:pPr>
      <w:r w:rsidRPr="007A70A1">
        <w:rPr>
          <w:sz w:val="24"/>
          <w:szCs w:val="24"/>
        </w:rPr>
        <w:t xml:space="preserve">Näkemyksemme mukaan (ja tätä </w:t>
      </w:r>
      <w:r w:rsidR="00F97C92">
        <w:rPr>
          <w:sz w:val="24"/>
          <w:szCs w:val="24"/>
        </w:rPr>
        <w:t>selvityksessäkin</w:t>
      </w:r>
      <w:r w:rsidRPr="007A70A1">
        <w:rPr>
          <w:sz w:val="24"/>
          <w:szCs w:val="24"/>
        </w:rPr>
        <w:t xml:space="preserve"> kuvailtiin) olemassa olevien instrumenttien haaste on, että ne eivät välttämättä taivu kovin hyvin siihen monipuoliseen työn kirjoon, mitä o</w:t>
      </w:r>
      <w:r w:rsidR="00F97C92">
        <w:rPr>
          <w:sz w:val="24"/>
          <w:szCs w:val="24"/>
        </w:rPr>
        <w:t>hjelmatuki</w:t>
      </w:r>
      <w:r w:rsidRPr="007A70A1">
        <w:rPr>
          <w:sz w:val="24"/>
          <w:szCs w:val="24"/>
        </w:rPr>
        <w:t>järjestötkin tekevät kehitysyhteistyön rinnalla esim</w:t>
      </w:r>
      <w:r w:rsidR="0034667C">
        <w:rPr>
          <w:sz w:val="24"/>
          <w:szCs w:val="24"/>
        </w:rPr>
        <w:t>erkiksi</w:t>
      </w:r>
      <w:r w:rsidRPr="007A70A1">
        <w:rPr>
          <w:sz w:val="24"/>
          <w:szCs w:val="24"/>
        </w:rPr>
        <w:t xml:space="preserve"> rauhan ja sovinnon työn saralla. </w:t>
      </w:r>
      <w:r w:rsidR="000362E1" w:rsidRPr="007A70A1">
        <w:rPr>
          <w:rFonts w:eastAsia="Times New Roman"/>
          <w:sz w:val="24"/>
          <w:szCs w:val="24"/>
        </w:rPr>
        <w:t xml:space="preserve">Mielenkiinnolla odotammekin ministeriön linjauksia siitä, miten ja millä aikataululla kehitysyhteistyön toimintatapoja ollaan uudistamassa, jotta ne mahdollistaisivat joustavan yhteistyön eri toimijoiden välillä. </w:t>
      </w:r>
      <w:r w:rsidR="00F110DD">
        <w:rPr>
          <w:rFonts w:eastAsia="Times New Roman"/>
          <w:sz w:val="24"/>
          <w:szCs w:val="24"/>
        </w:rPr>
        <w:t>Ja o</w:t>
      </w:r>
      <w:r w:rsidR="000362E1" w:rsidRPr="00F110DD">
        <w:rPr>
          <w:rFonts w:eastAsia="Times New Roman"/>
          <w:sz w:val="24"/>
          <w:szCs w:val="24"/>
        </w:rPr>
        <w:t xml:space="preserve">hjelmatukijärjestöt myös </w:t>
      </w:r>
      <w:r w:rsidR="00F110DD" w:rsidRPr="00F110DD">
        <w:rPr>
          <w:rFonts w:eastAsia="Times New Roman"/>
          <w:sz w:val="24"/>
          <w:szCs w:val="24"/>
        </w:rPr>
        <w:t xml:space="preserve">mielellään </w:t>
      </w:r>
      <w:r w:rsidR="000362E1" w:rsidRPr="00F110DD">
        <w:rPr>
          <w:rFonts w:eastAsia="Times New Roman"/>
          <w:sz w:val="24"/>
          <w:szCs w:val="24"/>
        </w:rPr>
        <w:t>osallistuvat tähän kehitystyöhön.</w:t>
      </w:r>
    </w:p>
    <w:p w14:paraId="3BE487B8" w14:textId="77777777" w:rsidR="003101FB" w:rsidRPr="007A70A1" w:rsidRDefault="003101FB" w:rsidP="003101FB">
      <w:pPr>
        <w:pStyle w:val="ListParagraph"/>
        <w:rPr>
          <w:rFonts w:eastAsia="Times New Roman"/>
          <w:color w:val="000000"/>
          <w:sz w:val="24"/>
          <w:szCs w:val="24"/>
        </w:rPr>
      </w:pPr>
    </w:p>
    <w:p w14:paraId="1ABE8BD0" w14:textId="03F3904F" w:rsidR="000362E1" w:rsidRPr="00DE3DA8" w:rsidRDefault="00F110DD" w:rsidP="000362E1">
      <w:pPr>
        <w:pStyle w:val="ListParagraph"/>
        <w:numPr>
          <w:ilvl w:val="0"/>
          <w:numId w:val="1"/>
        </w:numPr>
        <w:rPr>
          <w:rFonts w:eastAsia="Times New Roman"/>
          <w:sz w:val="24"/>
          <w:szCs w:val="24"/>
        </w:rPr>
      </w:pPr>
      <w:r>
        <w:rPr>
          <w:rFonts w:eastAsia="Times New Roman"/>
          <w:color w:val="000000"/>
          <w:sz w:val="24"/>
          <w:szCs w:val="24"/>
        </w:rPr>
        <w:t>Selvityksessä</w:t>
      </w:r>
      <w:r w:rsidR="000362E1" w:rsidRPr="007A70A1">
        <w:rPr>
          <w:rFonts w:eastAsia="Times New Roman"/>
          <w:color w:val="000000"/>
          <w:sz w:val="24"/>
          <w:szCs w:val="24"/>
        </w:rPr>
        <w:t xml:space="preserve"> kysytään: ”Tulisiko kehityspäämäärien laajemman toteutumisen vuoksi rahoituksen nostaa kehittyvien maiden yritysten roolia yritysyhteistyössä, eikä ainoastaan suomalaisten?” Järjestöt näkevät tämän hyvin relevanttina kysymyksenä. Tuntuisi luontevalta järjestö-yritys-yhteistyöltä, että yrityskumppani olisikin etelästä. </w:t>
      </w:r>
      <w:r w:rsidR="000362E1" w:rsidRPr="00DE3DA8">
        <w:rPr>
          <w:rFonts w:eastAsia="Times New Roman"/>
          <w:sz w:val="24"/>
          <w:szCs w:val="24"/>
        </w:rPr>
        <w:t>Tämän toiminnan edistämisessä ja potentiaalisten kehittyvien maiden yrityskumppaneiden kartoittamisessa ulkoministeriöllä ja Team Finlandin verkostoilla voisi olla merkittävää tukevaa roolia.</w:t>
      </w:r>
    </w:p>
    <w:p w14:paraId="7141D75F" w14:textId="77777777" w:rsidR="003101FB" w:rsidRPr="007A70A1" w:rsidRDefault="003101FB" w:rsidP="003101FB">
      <w:pPr>
        <w:pStyle w:val="ListParagraph"/>
        <w:rPr>
          <w:rFonts w:eastAsia="Times New Roman"/>
          <w:color w:val="000000"/>
          <w:sz w:val="24"/>
          <w:szCs w:val="24"/>
        </w:rPr>
      </w:pPr>
    </w:p>
    <w:p w14:paraId="5C9B284B" w14:textId="62B4E7AE" w:rsidR="009419C9" w:rsidRDefault="000362E1" w:rsidP="006900D7">
      <w:pPr>
        <w:pStyle w:val="ListParagraph"/>
        <w:numPr>
          <w:ilvl w:val="0"/>
          <w:numId w:val="1"/>
        </w:numPr>
        <w:rPr>
          <w:rFonts w:eastAsia="Times New Roman"/>
          <w:sz w:val="24"/>
          <w:szCs w:val="24"/>
        </w:rPr>
      </w:pPr>
      <w:r w:rsidRPr="007A70A1">
        <w:rPr>
          <w:rFonts w:eastAsia="Times New Roman"/>
          <w:sz w:val="24"/>
          <w:szCs w:val="24"/>
        </w:rPr>
        <w:t xml:space="preserve">Olemme kaikki uuden arjen ja toimintamallien edessä. </w:t>
      </w:r>
      <w:r w:rsidR="00043EDA">
        <w:rPr>
          <w:rFonts w:eastAsia="Times New Roman"/>
          <w:sz w:val="24"/>
          <w:szCs w:val="24"/>
        </w:rPr>
        <w:t xml:space="preserve">Pandemian seurausten maailmassa on </w:t>
      </w:r>
      <w:r w:rsidR="00F87E00">
        <w:rPr>
          <w:rFonts w:eastAsia="Times New Roman"/>
          <w:sz w:val="24"/>
          <w:szCs w:val="24"/>
        </w:rPr>
        <w:t xml:space="preserve">tärkeää toteuttaa </w:t>
      </w:r>
      <w:r w:rsidR="00F87E00" w:rsidRPr="00F87E00">
        <w:rPr>
          <w:rFonts w:eastAsia="Times New Roman"/>
          <w:i/>
          <w:iCs/>
          <w:sz w:val="24"/>
          <w:szCs w:val="24"/>
        </w:rPr>
        <w:t>building back better</w:t>
      </w:r>
      <w:r w:rsidR="00F87E00" w:rsidRPr="007A70A1">
        <w:rPr>
          <w:rFonts w:eastAsia="Times New Roman"/>
          <w:sz w:val="24"/>
          <w:szCs w:val="24"/>
        </w:rPr>
        <w:t xml:space="preserve"> </w:t>
      </w:r>
      <w:r w:rsidR="00F87E00">
        <w:rPr>
          <w:rFonts w:eastAsia="Times New Roman"/>
          <w:sz w:val="24"/>
          <w:szCs w:val="24"/>
        </w:rPr>
        <w:t>-</w:t>
      </w:r>
      <w:r w:rsidR="00F87E00" w:rsidRPr="007A70A1">
        <w:rPr>
          <w:rFonts w:eastAsia="Times New Roman"/>
          <w:sz w:val="24"/>
          <w:szCs w:val="24"/>
        </w:rPr>
        <w:t>mallia</w:t>
      </w:r>
      <w:r w:rsidR="003E30A7">
        <w:rPr>
          <w:rFonts w:eastAsia="Times New Roman"/>
          <w:sz w:val="24"/>
          <w:szCs w:val="24"/>
        </w:rPr>
        <w:t xml:space="preserve">, </w:t>
      </w:r>
      <w:r w:rsidR="00C216E9">
        <w:rPr>
          <w:rFonts w:eastAsia="Times New Roman"/>
          <w:sz w:val="24"/>
          <w:szCs w:val="24"/>
        </w:rPr>
        <w:t>mikä onnistuu joustavalla rahoituksella</w:t>
      </w:r>
      <w:r w:rsidR="00F87E00">
        <w:rPr>
          <w:rFonts w:eastAsia="Times New Roman"/>
          <w:sz w:val="24"/>
          <w:szCs w:val="24"/>
        </w:rPr>
        <w:t xml:space="preserve">. </w:t>
      </w:r>
    </w:p>
    <w:p w14:paraId="23B9BC74" w14:textId="77777777" w:rsidR="009419C9" w:rsidRDefault="009419C9" w:rsidP="009419C9">
      <w:pPr>
        <w:pStyle w:val="ListParagraph"/>
        <w:rPr>
          <w:rFonts w:eastAsia="Times New Roman"/>
          <w:sz w:val="24"/>
          <w:szCs w:val="24"/>
        </w:rPr>
      </w:pPr>
    </w:p>
    <w:p w14:paraId="19D80711" w14:textId="4CECEB50" w:rsidR="000362E1" w:rsidRDefault="000362E1" w:rsidP="009419C9">
      <w:pPr>
        <w:pStyle w:val="ListParagraph"/>
        <w:rPr>
          <w:rFonts w:eastAsia="Times New Roman"/>
          <w:sz w:val="24"/>
          <w:szCs w:val="24"/>
        </w:rPr>
      </w:pPr>
      <w:r w:rsidRPr="007A70A1">
        <w:rPr>
          <w:rFonts w:eastAsia="Times New Roman"/>
          <w:sz w:val="24"/>
          <w:szCs w:val="24"/>
        </w:rPr>
        <w:t>Tämä ohjelmatuen rahoituskierros tulee myös muuttamaan meidän toimintaamme, sillä hakukierros avaa mahdollisuuden entistä laajempaan järjestöjen osallistumiseen tähän tukimuotoon ja sitä kautta läheiseen yhteistyöhön ministeriön kanssa. Tämä tulee haastamaan meidät myös miettimään uusia toimintatapoja sille, miten ylläpidämme tätä yhteistyötä ja dialogia ministeriön kanssa. Kuulemme mielellämme myös teidän ministeriön virkamiesten näkemyksiä siitä, miten jatkossa voimme ylläpitää tätä yhteistyömuotoa.</w:t>
      </w:r>
      <w:r w:rsidR="001C413F" w:rsidRPr="007A70A1">
        <w:rPr>
          <w:rFonts w:eastAsia="Times New Roman"/>
          <w:sz w:val="24"/>
          <w:szCs w:val="24"/>
        </w:rPr>
        <w:t xml:space="preserve"> </w:t>
      </w:r>
    </w:p>
    <w:p w14:paraId="7BDCEC8E" w14:textId="384D9B04" w:rsidR="00A25E3E" w:rsidRDefault="00A25E3E" w:rsidP="00A25E3E">
      <w:pPr>
        <w:rPr>
          <w:rFonts w:eastAsia="Times New Roman"/>
          <w:sz w:val="24"/>
          <w:szCs w:val="24"/>
        </w:rPr>
      </w:pPr>
    </w:p>
    <w:p w14:paraId="1440C298" w14:textId="0B523386" w:rsidR="00A25E3E" w:rsidRDefault="00A25E3E" w:rsidP="00A25E3E">
      <w:pPr>
        <w:rPr>
          <w:rFonts w:eastAsia="Times New Roman"/>
          <w:sz w:val="24"/>
          <w:szCs w:val="24"/>
        </w:rPr>
      </w:pPr>
      <w:r>
        <w:rPr>
          <w:rFonts w:eastAsia="Times New Roman"/>
          <w:sz w:val="24"/>
          <w:szCs w:val="24"/>
        </w:rPr>
        <w:t>Ohjelmatukijärjestöjen puolesta kiitän mahdollisuudesta tähän puheenvuoroon</w:t>
      </w:r>
      <w:r w:rsidR="004A0490">
        <w:rPr>
          <w:rFonts w:eastAsia="Times New Roman"/>
          <w:sz w:val="24"/>
          <w:szCs w:val="24"/>
        </w:rPr>
        <w:t xml:space="preserve"> ja kiitokset vielä kerran tämän tilaisuuden järjestämisestä!</w:t>
      </w:r>
    </w:p>
    <w:p w14:paraId="6B8F4650" w14:textId="72895276" w:rsidR="004A0490" w:rsidRDefault="004A0490" w:rsidP="00A25E3E">
      <w:pPr>
        <w:rPr>
          <w:rFonts w:eastAsia="Times New Roman"/>
          <w:sz w:val="24"/>
          <w:szCs w:val="24"/>
        </w:rPr>
      </w:pPr>
    </w:p>
    <w:p w14:paraId="192D6C2F" w14:textId="77777777" w:rsidR="004A0490" w:rsidRDefault="004A0490" w:rsidP="00A25E3E">
      <w:pPr>
        <w:rPr>
          <w:rFonts w:eastAsia="Times New Roman"/>
          <w:sz w:val="24"/>
          <w:szCs w:val="24"/>
        </w:rPr>
      </w:pPr>
    </w:p>
    <w:p w14:paraId="29A3D12C" w14:textId="77777777" w:rsidR="00A25E3E" w:rsidRPr="00A25E3E" w:rsidRDefault="00A25E3E" w:rsidP="00A25E3E">
      <w:pPr>
        <w:rPr>
          <w:rFonts w:eastAsia="Times New Roman"/>
          <w:sz w:val="24"/>
          <w:szCs w:val="24"/>
        </w:rPr>
      </w:pPr>
    </w:p>
    <w:sectPr w:rsidR="00A25E3E" w:rsidRPr="00A25E3E" w:rsidSect="001508E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60E4" w14:textId="77777777" w:rsidR="00AA415D" w:rsidRDefault="00AA415D" w:rsidP="001C5DFE">
      <w:r>
        <w:separator/>
      </w:r>
    </w:p>
  </w:endnote>
  <w:endnote w:type="continuationSeparator" w:id="0">
    <w:p w14:paraId="1E5D388D" w14:textId="77777777" w:rsidR="00AA415D" w:rsidRDefault="00AA415D" w:rsidP="001C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CB" w14:textId="77777777" w:rsidR="00EE1FC6" w:rsidRDefault="00EE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9D15" w14:textId="77777777" w:rsidR="00EE1FC6" w:rsidRDefault="00EE1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F548" w14:textId="77777777" w:rsidR="00EE1FC6" w:rsidRDefault="00EE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7560" w14:textId="77777777" w:rsidR="00AA415D" w:rsidRDefault="00AA415D" w:rsidP="001C5DFE">
      <w:r>
        <w:separator/>
      </w:r>
    </w:p>
  </w:footnote>
  <w:footnote w:type="continuationSeparator" w:id="0">
    <w:p w14:paraId="3F668197" w14:textId="77777777" w:rsidR="00AA415D" w:rsidRDefault="00AA415D" w:rsidP="001C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2789" w14:textId="77777777" w:rsidR="00EE1FC6" w:rsidRDefault="00EE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D3C9" w14:textId="3C05D8A0" w:rsidR="001C5DFE" w:rsidRDefault="000406AD">
    <w:pPr>
      <w:pStyle w:val="Header"/>
    </w:pPr>
    <w:r w:rsidRPr="00854EB9">
      <w:rPr>
        <w:noProof/>
        <w:sz w:val="28"/>
        <w:szCs w:val="28"/>
      </w:rPr>
      <w:drawing>
        <wp:anchor distT="0" distB="0" distL="114300" distR="114300" simplePos="0" relativeHeight="251659264" behindDoc="1" locked="0" layoutInCell="1" allowOverlap="1" wp14:anchorId="475433B0" wp14:editId="07E8DC0D">
          <wp:simplePos x="0" y="0"/>
          <wp:positionH relativeFrom="margin">
            <wp:posOffset>3754120</wp:posOffset>
          </wp:positionH>
          <wp:positionV relativeFrom="paragraph">
            <wp:posOffset>-147955</wp:posOffset>
          </wp:positionV>
          <wp:extent cx="2467610" cy="931545"/>
          <wp:effectExtent l="0" t="0" r="0" b="0"/>
          <wp:wrapThrough wrapText="bothSides">
            <wp:wrapPolygon edited="0">
              <wp:start x="0" y="0"/>
              <wp:lineTo x="0" y="21202"/>
              <wp:lineTo x="21455" y="21202"/>
              <wp:lineTo x="21455" y="0"/>
              <wp:lineTo x="0" y="0"/>
            </wp:wrapPolygon>
          </wp:wrapThrough>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_rgb_vaaka.jpg"/>
                  <pic:cNvPicPr/>
                </pic:nvPicPr>
                <pic:blipFill>
                  <a:blip r:embed="rId1">
                    <a:extLst>
                      <a:ext uri="{28A0092B-C50C-407E-A947-70E740481C1C}">
                        <a14:useLocalDpi xmlns:a14="http://schemas.microsoft.com/office/drawing/2010/main" val="0"/>
                      </a:ext>
                    </a:extLst>
                  </a:blip>
                  <a:stretch>
                    <a:fillRect/>
                  </a:stretch>
                </pic:blipFill>
                <pic:spPr>
                  <a:xfrm>
                    <a:off x="0" y="0"/>
                    <a:ext cx="2467610" cy="931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D44E" w14:textId="77777777" w:rsidR="00EE1FC6" w:rsidRDefault="00EE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313"/>
    <w:multiLevelType w:val="multilevel"/>
    <w:tmpl w:val="B11A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AE12D1"/>
    <w:multiLevelType w:val="multilevel"/>
    <w:tmpl w:val="2F8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E1"/>
    <w:rsid w:val="00004434"/>
    <w:rsid w:val="000362E1"/>
    <w:rsid w:val="000406AD"/>
    <w:rsid w:val="00043EDA"/>
    <w:rsid w:val="0005745D"/>
    <w:rsid w:val="00091321"/>
    <w:rsid w:val="001508EE"/>
    <w:rsid w:val="00150937"/>
    <w:rsid w:val="00161250"/>
    <w:rsid w:val="0019268D"/>
    <w:rsid w:val="001C413F"/>
    <w:rsid w:val="001C5DFE"/>
    <w:rsid w:val="00210F3C"/>
    <w:rsid w:val="00220412"/>
    <w:rsid w:val="00222ADB"/>
    <w:rsid w:val="002630E4"/>
    <w:rsid w:val="002B5FA1"/>
    <w:rsid w:val="002D1B0E"/>
    <w:rsid w:val="003101FB"/>
    <w:rsid w:val="0034667C"/>
    <w:rsid w:val="003E30A7"/>
    <w:rsid w:val="00433D28"/>
    <w:rsid w:val="004A0490"/>
    <w:rsid w:val="004D30E5"/>
    <w:rsid w:val="006041FC"/>
    <w:rsid w:val="006900D7"/>
    <w:rsid w:val="007A70A1"/>
    <w:rsid w:val="007B5530"/>
    <w:rsid w:val="007F2913"/>
    <w:rsid w:val="007F3BAE"/>
    <w:rsid w:val="009419C9"/>
    <w:rsid w:val="00950B36"/>
    <w:rsid w:val="009D7CFC"/>
    <w:rsid w:val="00A25E3E"/>
    <w:rsid w:val="00AA415D"/>
    <w:rsid w:val="00BB6333"/>
    <w:rsid w:val="00C216E9"/>
    <w:rsid w:val="00D13CDB"/>
    <w:rsid w:val="00D322C6"/>
    <w:rsid w:val="00D456E9"/>
    <w:rsid w:val="00D517A4"/>
    <w:rsid w:val="00DB68CC"/>
    <w:rsid w:val="00DD2CDC"/>
    <w:rsid w:val="00DE3DA8"/>
    <w:rsid w:val="00EA3024"/>
    <w:rsid w:val="00EE1FC6"/>
    <w:rsid w:val="00F110DD"/>
    <w:rsid w:val="00F132B1"/>
    <w:rsid w:val="00F87E00"/>
    <w:rsid w:val="00F97C92"/>
    <w:rsid w:val="00FC4F20"/>
    <w:rsid w:val="00FD15A7"/>
    <w:rsid w:val="00FE2F9B"/>
    <w:rsid w:val="00FF2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7B28"/>
  <w14:defaultImageDpi w14:val="32767"/>
  <w15:chartTrackingRefBased/>
  <w15:docId w15:val="{DB043193-817A-844E-9445-B2BFD2E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2E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E1"/>
    <w:pPr>
      <w:ind w:left="720"/>
    </w:pPr>
  </w:style>
  <w:style w:type="paragraph" w:styleId="Header">
    <w:name w:val="header"/>
    <w:basedOn w:val="Normal"/>
    <w:link w:val="HeaderChar"/>
    <w:uiPriority w:val="99"/>
    <w:unhideWhenUsed/>
    <w:rsid w:val="001C5DFE"/>
    <w:pPr>
      <w:tabs>
        <w:tab w:val="center" w:pos="4819"/>
        <w:tab w:val="right" w:pos="9638"/>
      </w:tabs>
    </w:pPr>
  </w:style>
  <w:style w:type="character" w:customStyle="1" w:styleId="HeaderChar">
    <w:name w:val="Header Char"/>
    <w:basedOn w:val="DefaultParagraphFont"/>
    <w:link w:val="Header"/>
    <w:uiPriority w:val="99"/>
    <w:rsid w:val="001C5DFE"/>
    <w:rPr>
      <w:rFonts w:ascii="Calibri" w:hAnsi="Calibri" w:cs="Calibri"/>
      <w:sz w:val="22"/>
      <w:szCs w:val="22"/>
    </w:rPr>
  </w:style>
  <w:style w:type="paragraph" w:styleId="Footer">
    <w:name w:val="footer"/>
    <w:basedOn w:val="Normal"/>
    <w:link w:val="FooterChar"/>
    <w:uiPriority w:val="99"/>
    <w:unhideWhenUsed/>
    <w:rsid w:val="001C5DFE"/>
    <w:pPr>
      <w:tabs>
        <w:tab w:val="center" w:pos="4819"/>
        <w:tab w:val="right" w:pos="9638"/>
      </w:tabs>
    </w:pPr>
  </w:style>
  <w:style w:type="character" w:customStyle="1" w:styleId="FooterChar">
    <w:name w:val="Footer Char"/>
    <w:basedOn w:val="DefaultParagraphFont"/>
    <w:link w:val="Footer"/>
    <w:uiPriority w:val="99"/>
    <w:rsid w:val="001C5DFE"/>
    <w:rPr>
      <w:rFonts w:ascii="Calibri" w:hAnsi="Calibri" w:cs="Calibri"/>
      <w:sz w:val="22"/>
      <w:szCs w:val="22"/>
    </w:rPr>
  </w:style>
  <w:style w:type="character" w:customStyle="1" w:styleId="apple-converted-space">
    <w:name w:val="apple-converted-space"/>
    <w:basedOn w:val="DefaultParagraphFont"/>
    <w:rsid w:val="0019268D"/>
  </w:style>
  <w:style w:type="paragraph" w:styleId="BalloonText">
    <w:name w:val="Balloon Text"/>
    <w:basedOn w:val="Normal"/>
    <w:link w:val="BalloonTextChar"/>
    <w:uiPriority w:val="99"/>
    <w:semiHidden/>
    <w:unhideWhenUsed/>
    <w:rsid w:val="00FC4F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0838">
      <w:bodyDiv w:val="1"/>
      <w:marLeft w:val="0"/>
      <w:marRight w:val="0"/>
      <w:marTop w:val="0"/>
      <w:marBottom w:val="0"/>
      <w:divBdr>
        <w:top w:val="none" w:sz="0" w:space="0" w:color="auto"/>
        <w:left w:val="none" w:sz="0" w:space="0" w:color="auto"/>
        <w:bottom w:val="none" w:sz="0" w:space="0" w:color="auto"/>
        <w:right w:val="none" w:sz="0" w:space="0" w:color="auto"/>
      </w:divBdr>
    </w:div>
    <w:div w:id="378020967">
      <w:bodyDiv w:val="1"/>
      <w:marLeft w:val="0"/>
      <w:marRight w:val="0"/>
      <w:marTop w:val="0"/>
      <w:marBottom w:val="0"/>
      <w:divBdr>
        <w:top w:val="none" w:sz="0" w:space="0" w:color="auto"/>
        <w:left w:val="none" w:sz="0" w:space="0" w:color="auto"/>
        <w:bottom w:val="none" w:sz="0" w:space="0" w:color="auto"/>
        <w:right w:val="none" w:sz="0" w:space="0" w:color="auto"/>
      </w:divBdr>
    </w:div>
    <w:div w:id="737945602">
      <w:bodyDiv w:val="1"/>
      <w:marLeft w:val="0"/>
      <w:marRight w:val="0"/>
      <w:marTop w:val="0"/>
      <w:marBottom w:val="0"/>
      <w:divBdr>
        <w:top w:val="none" w:sz="0" w:space="0" w:color="auto"/>
        <w:left w:val="none" w:sz="0" w:space="0" w:color="auto"/>
        <w:bottom w:val="none" w:sz="0" w:space="0" w:color="auto"/>
        <w:right w:val="none" w:sz="0" w:space="0" w:color="auto"/>
      </w:divBdr>
    </w:div>
    <w:div w:id="1699433364">
      <w:bodyDiv w:val="1"/>
      <w:marLeft w:val="0"/>
      <w:marRight w:val="0"/>
      <w:marTop w:val="0"/>
      <w:marBottom w:val="0"/>
      <w:divBdr>
        <w:top w:val="none" w:sz="0" w:space="0" w:color="auto"/>
        <w:left w:val="none" w:sz="0" w:space="0" w:color="auto"/>
        <w:bottom w:val="none" w:sz="0" w:space="0" w:color="auto"/>
        <w:right w:val="none" w:sz="0" w:space="0" w:color="auto"/>
      </w:divBdr>
    </w:div>
    <w:div w:id="20500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3" ma:contentTypeDescription="Luo uusi asiakirja." ma:contentTypeScope="" ma:versionID="395499c6a4fed8c48ff0b914cf7d84c5">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c62067194aa85a551d7d9bb62e23d5fc"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CAC96-4F02-40E9-BDC4-5C9DC282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F19F7-6A8C-4533-A51B-1EC2F87A89B2}">
  <ds:schemaRefs>
    <ds:schemaRef ds:uri="http://schemas.microsoft.com/sharepoint/v3/contenttype/forms"/>
  </ds:schemaRefs>
</ds:datastoreItem>
</file>

<file path=customXml/itemProps3.xml><?xml version="1.0" encoding="utf-8"?>
<ds:datastoreItem xmlns:ds="http://schemas.openxmlformats.org/officeDocument/2006/customXml" ds:itemID="{633EAB16-5392-4DDC-B122-5F8DEEA24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5525</Characters>
  <Application>Microsoft Office Word</Application>
  <DocSecurity>4</DocSecurity>
  <Lines>46</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Malm</dc:creator>
  <cp:keywords/>
  <dc:description/>
  <cp:lastModifiedBy>Timo Lappalainen</cp:lastModifiedBy>
  <cp:revision>2</cp:revision>
  <dcterms:created xsi:type="dcterms:W3CDTF">2020-11-30T10:16:00Z</dcterms:created>
  <dcterms:modified xsi:type="dcterms:W3CDTF">2020-11-30T10:16:00Z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timo.lappalainen@fingo.fi</vt:lpwstr>
  </property>
  <property fmtid="{D5CDD505-2E9C-101B-9397-08002B2CF9AE}" pid="5" name="MSIP_Label_6e7d0674-2c53-42d0-b768-7a1ff84f431a_SetDate">
    <vt:lpwstr>2020-11-30T10:16:27.7250954Z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37cc6ebf-8789-4aae-9708-235bb3d3ee5f</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