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431F" w14:textId="2FCCE3EF" w:rsidR="00980AE8" w:rsidRPr="006F38AB" w:rsidRDefault="00980AE8" w:rsidP="005212CE">
      <w:pPr>
        <w:spacing w:line="240" w:lineRule="auto"/>
        <w:jc w:val="center"/>
        <w:rPr>
          <w:rFonts w:ascii="Arial" w:hAnsi="Arial" w:cs="Arial"/>
          <w:b/>
          <w:noProof w:val="0"/>
          <w:sz w:val="28"/>
          <w:szCs w:val="28"/>
          <w:lang w:val="fi-FI"/>
        </w:rPr>
      </w:pPr>
      <w:r w:rsidRPr="006F38AB">
        <w:rPr>
          <w:rFonts w:ascii="Arial" w:hAnsi="Arial" w:cs="Arial"/>
          <w:b/>
          <w:noProof w:val="0"/>
          <w:sz w:val="28"/>
          <w:szCs w:val="28"/>
          <w:lang w:val="fi-FI"/>
        </w:rPr>
        <w:t xml:space="preserve">Ohjelmatukijärjestöjen kokous </w:t>
      </w:r>
      <w:r w:rsidR="00FD6B8F">
        <w:rPr>
          <w:rFonts w:ascii="Arial" w:hAnsi="Arial" w:cs="Arial"/>
          <w:b/>
          <w:noProof w:val="0"/>
          <w:sz w:val="28"/>
          <w:szCs w:val="28"/>
          <w:lang w:val="fi-FI"/>
        </w:rPr>
        <w:t>3.6</w:t>
      </w:r>
      <w:r w:rsidRPr="006F38AB">
        <w:rPr>
          <w:rFonts w:ascii="Arial" w:hAnsi="Arial" w:cs="Arial"/>
          <w:b/>
          <w:noProof w:val="0"/>
          <w:sz w:val="28"/>
          <w:szCs w:val="28"/>
          <w:lang w:val="fi-FI"/>
        </w:rPr>
        <w:t>.2019 klo 9</w:t>
      </w:r>
      <w:r w:rsidR="002205B2">
        <w:rPr>
          <w:rFonts w:ascii="Arial" w:hAnsi="Arial" w:cs="Arial"/>
          <w:b/>
          <w:noProof w:val="0"/>
          <w:sz w:val="28"/>
          <w:szCs w:val="28"/>
          <w:lang w:val="fi-FI"/>
        </w:rPr>
        <w:t>–11.30</w:t>
      </w:r>
    </w:p>
    <w:p w14:paraId="07CBE397" w14:textId="77777777" w:rsidR="00647574" w:rsidRPr="006F38AB" w:rsidRDefault="00647574" w:rsidP="005212CE">
      <w:pPr>
        <w:spacing w:line="240" w:lineRule="auto"/>
        <w:rPr>
          <w:rFonts w:ascii="Arial" w:hAnsi="Arial" w:cs="Arial"/>
          <w:noProof w:val="0"/>
          <w:lang w:val="fi-FI"/>
        </w:rPr>
      </w:pPr>
    </w:p>
    <w:p w14:paraId="33E6DDD7" w14:textId="5FB924D5" w:rsidR="00980AE8" w:rsidRPr="00D91172" w:rsidRDefault="00647574" w:rsidP="00D91172">
      <w:pPr>
        <w:spacing w:line="240" w:lineRule="auto"/>
        <w:rPr>
          <w:rFonts w:cstheme="minorHAnsi"/>
          <w:noProof w:val="0"/>
          <w:lang w:val="fi-FI"/>
        </w:rPr>
      </w:pPr>
      <w:r w:rsidRPr="00D91172">
        <w:rPr>
          <w:rFonts w:cstheme="minorHAnsi"/>
          <w:noProof w:val="0"/>
          <w:lang w:val="fi-FI"/>
        </w:rPr>
        <w:t>Paikka:</w:t>
      </w:r>
      <w:r w:rsidR="002205B2">
        <w:rPr>
          <w:rFonts w:cstheme="minorHAnsi"/>
          <w:noProof w:val="0"/>
          <w:lang w:val="fi-FI"/>
        </w:rPr>
        <w:t xml:space="preserve"> SPR, Tehtaankatu 1 A</w:t>
      </w:r>
      <w:r w:rsidR="00E52494">
        <w:rPr>
          <w:rFonts w:cstheme="minorHAnsi"/>
          <w:noProof w:val="0"/>
          <w:lang w:val="fi-FI"/>
        </w:rPr>
        <w:t>, neuvotteluhuone Kustavi</w:t>
      </w:r>
    </w:p>
    <w:p w14:paraId="3AD94D9C" w14:textId="04866043" w:rsidR="00647574" w:rsidRPr="00D91172" w:rsidRDefault="00CC7EA0" w:rsidP="00D91172">
      <w:pPr>
        <w:spacing w:line="240" w:lineRule="auto"/>
        <w:rPr>
          <w:rFonts w:cstheme="minorHAnsi"/>
          <w:noProof w:val="0"/>
          <w:lang w:val="fi-FI"/>
        </w:rPr>
      </w:pPr>
      <w:r w:rsidRPr="00D91172">
        <w:rPr>
          <w:rFonts w:cstheme="minorHAnsi"/>
          <w:noProof w:val="0"/>
          <w:lang w:val="fi-FI"/>
        </w:rPr>
        <w:t xml:space="preserve">Paikalla: </w:t>
      </w:r>
    </w:p>
    <w:p w14:paraId="346F5625" w14:textId="77777777" w:rsidR="001E5119" w:rsidRPr="00D91172" w:rsidRDefault="001E5119" w:rsidP="00D91172">
      <w:pPr>
        <w:pStyle w:val="NoSpacing"/>
        <w:rPr>
          <w:rFonts w:cstheme="minorHAnsi"/>
          <w:noProof w:val="0"/>
          <w:lang w:val="fi-FI"/>
        </w:rPr>
        <w:sectPr w:rsidR="001E5119" w:rsidRPr="00D9117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pPr>
    </w:p>
    <w:p w14:paraId="12977E81" w14:textId="5FB013BA" w:rsidR="005C5A48" w:rsidRPr="00D91172" w:rsidRDefault="16FD9DD2" w:rsidP="00D91172">
      <w:pPr>
        <w:pStyle w:val="NoSpacing"/>
        <w:rPr>
          <w:rFonts w:cstheme="minorHAnsi"/>
          <w:noProof w:val="0"/>
          <w:lang w:val="fi-FI"/>
        </w:rPr>
      </w:pPr>
      <w:r w:rsidRPr="16FD9DD2">
        <w:rPr>
          <w:noProof w:val="0"/>
          <w:lang w:val="fi-FI"/>
        </w:rPr>
        <w:t>Maria Suoheimo, SPR, pj</w:t>
      </w:r>
    </w:p>
    <w:p w14:paraId="1548965E" w14:textId="55DED674" w:rsidR="005C5A48" w:rsidRDefault="16FD9DD2" w:rsidP="16FD9DD2">
      <w:pPr>
        <w:pStyle w:val="NoSpacing"/>
        <w:rPr>
          <w:noProof w:val="0"/>
          <w:lang w:val="fi-FI"/>
        </w:rPr>
      </w:pPr>
      <w:r w:rsidRPr="16FD9DD2">
        <w:rPr>
          <w:noProof w:val="0"/>
          <w:lang w:val="fi-FI"/>
        </w:rPr>
        <w:t xml:space="preserve">Hanna Matinpuro, Siemenpuu, pj </w:t>
      </w:r>
    </w:p>
    <w:p w14:paraId="5E0E12F8" w14:textId="06254C5B" w:rsidR="005C5A48" w:rsidRDefault="16FD9DD2" w:rsidP="16FD9DD2">
      <w:pPr>
        <w:pStyle w:val="NoSpacing"/>
        <w:rPr>
          <w:noProof w:val="0"/>
          <w:lang w:val="fi-FI"/>
        </w:rPr>
      </w:pPr>
      <w:r w:rsidRPr="16FD9DD2">
        <w:rPr>
          <w:noProof w:val="0"/>
          <w:lang w:val="fi-FI"/>
        </w:rPr>
        <w:t>Janne Ronkainen, SASK</w:t>
      </w:r>
    </w:p>
    <w:p w14:paraId="1D096CB5" w14:textId="19791649" w:rsidR="001F2C80" w:rsidRDefault="001F2C80" w:rsidP="00D91172">
      <w:pPr>
        <w:pStyle w:val="NoSpacing"/>
        <w:rPr>
          <w:rFonts w:cstheme="minorHAnsi"/>
          <w:noProof w:val="0"/>
          <w:lang w:val="fi-FI"/>
        </w:rPr>
      </w:pPr>
      <w:r>
        <w:rPr>
          <w:rFonts w:cstheme="minorHAnsi"/>
          <w:noProof w:val="0"/>
          <w:lang w:val="fi-FI"/>
        </w:rPr>
        <w:t xml:space="preserve">Kim </w:t>
      </w:r>
      <w:proofErr w:type="spellStart"/>
      <w:r>
        <w:rPr>
          <w:rFonts w:cstheme="minorHAnsi"/>
          <w:noProof w:val="0"/>
          <w:lang w:val="fi-FI"/>
        </w:rPr>
        <w:t>Remi</w:t>
      </w:r>
      <w:r w:rsidR="0069026A">
        <w:rPr>
          <w:rFonts w:cstheme="minorHAnsi"/>
          <w:noProof w:val="0"/>
          <w:lang w:val="fi-FI"/>
        </w:rPr>
        <w:t>t</w:t>
      </w:r>
      <w:r>
        <w:rPr>
          <w:rFonts w:cstheme="minorHAnsi"/>
          <w:noProof w:val="0"/>
          <w:lang w:val="fi-FI"/>
        </w:rPr>
        <w:t>z</w:t>
      </w:r>
      <w:proofErr w:type="spellEnd"/>
      <w:r>
        <w:rPr>
          <w:rFonts w:cstheme="minorHAnsi"/>
          <w:noProof w:val="0"/>
          <w:lang w:val="fi-FI"/>
        </w:rPr>
        <w:t>, KIOS</w:t>
      </w:r>
    </w:p>
    <w:p w14:paraId="364D4488" w14:textId="34EA2291" w:rsidR="001F2C80" w:rsidRDefault="001F2C80" w:rsidP="00D91172">
      <w:pPr>
        <w:pStyle w:val="NoSpacing"/>
        <w:rPr>
          <w:rFonts w:cstheme="minorHAnsi"/>
          <w:noProof w:val="0"/>
          <w:lang w:val="fi-FI"/>
        </w:rPr>
      </w:pPr>
      <w:r>
        <w:rPr>
          <w:rFonts w:cstheme="minorHAnsi"/>
          <w:noProof w:val="0"/>
          <w:lang w:val="fi-FI"/>
        </w:rPr>
        <w:t>Robert Salin, Solidaarisuus</w:t>
      </w:r>
    </w:p>
    <w:p w14:paraId="153CDC9C" w14:textId="5B7F0CAA" w:rsidR="008226BC" w:rsidRDefault="008226BC" w:rsidP="00D91172">
      <w:pPr>
        <w:pStyle w:val="NoSpacing"/>
        <w:rPr>
          <w:rFonts w:cstheme="minorHAnsi"/>
          <w:noProof w:val="0"/>
          <w:lang w:val="fi-FI"/>
        </w:rPr>
      </w:pPr>
      <w:r>
        <w:rPr>
          <w:rFonts w:cstheme="minorHAnsi"/>
          <w:noProof w:val="0"/>
          <w:lang w:val="fi-FI"/>
        </w:rPr>
        <w:t>Outi Hannula, Fingo</w:t>
      </w:r>
    </w:p>
    <w:p w14:paraId="3415C1BB" w14:textId="29D4B8C2" w:rsidR="008226BC" w:rsidRDefault="008226BC" w:rsidP="00D91172">
      <w:pPr>
        <w:pStyle w:val="NoSpacing"/>
        <w:rPr>
          <w:rFonts w:cstheme="minorHAnsi"/>
          <w:noProof w:val="0"/>
          <w:lang w:val="fi-FI"/>
        </w:rPr>
      </w:pPr>
      <w:r>
        <w:rPr>
          <w:rFonts w:cstheme="minorHAnsi"/>
          <w:noProof w:val="0"/>
          <w:lang w:val="fi-FI"/>
        </w:rPr>
        <w:t>Katri Suomi, KUA</w:t>
      </w:r>
    </w:p>
    <w:p w14:paraId="60C0B0E8" w14:textId="39D083F8" w:rsidR="008226BC" w:rsidRDefault="008226BC" w:rsidP="00D91172">
      <w:pPr>
        <w:pStyle w:val="NoSpacing"/>
        <w:rPr>
          <w:rFonts w:cstheme="minorHAnsi"/>
          <w:noProof w:val="0"/>
          <w:lang w:val="fi-FI"/>
        </w:rPr>
      </w:pPr>
      <w:r>
        <w:rPr>
          <w:rFonts w:cstheme="minorHAnsi"/>
          <w:noProof w:val="0"/>
          <w:lang w:val="fi-FI"/>
        </w:rPr>
        <w:t>Marko</w:t>
      </w:r>
      <w:r w:rsidR="009226A9">
        <w:rPr>
          <w:rFonts w:cstheme="minorHAnsi"/>
          <w:noProof w:val="0"/>
          <w:lang w:val="fi-FI"/>
        </w:rPr>
        <w:t xml:space="preserve"> </w:t>
      </w:r>
      <w:r w:rsidR="00696633">
        <w:rPr>
          <w:rFonts w:cstheme="minorHAnsi"/>
          <w:noProof w:val="0"/>
          <w:lang w:val="fi-FI"/>
        </w:rPr>
        <w:t xml:space="preserve">Ulvila, </w:t>
      </w:r>
      <w:r w:rsidR="00597787">
        <w:rPr>
          <w:rFonts w:cstheme="minorHAnsi"/>
          <w:noProof w:val="0"/>
          <w:lang w:val="fi-FI"/>
        </w:rPr>
        <w:t>Siemenpuu</w:t>
      </w:r>
    </w:p>
    <w:p w14:paraId="651E2EA4" w14:textId="2F377795" w:rsidR="009226A9" w:rsidRDefault="009226A9" w:rsidP="00D91172">
      <w:pPr>
        <w:pStyle w:val="NoSpacing"/>
        <w:rPr>
          <w:rFonts w:cstheme="minorHAnsi"/>
          <w:noProof w:val="0"/>
          <w:lang w:val="fi-FI"/>
        </w:rPr>
      </w:pPr>
      <w:r>
        <w:rPr>
          <w:rFonts w:cstheme="minorHAnsi"/>
          <w:noProof w:val="0"/>
          <w:lang w:val="fi-FI"/>
        </w:rPr>
        <w:t xml:space="preserve">Anne Haverinen, </w:t>
      </w:r>
      <w:proofErr w:type="spellStart"/>
      <w:r>
        <w:rPr>
          <w:rFonts w:cstheme="minorHAnsi"/>
          <w:noProof w:val="0"/>
          <w:lang w:val="fi-FI"/>
        </w:rPr>
        <w:t>Fida</w:t>
      </w:r>
      <w:proofErr w:type="spellEnd"/>
    </w:p>
    <w:p w14:paraId="7DF34D2B" w14:textId="75406A15" w:rsidR="009226A9" w:rsidRDefault="16FD9DD2" w:rsidP="00D91172">
      <w:pPr>
        <w:pStyle w:val="NoSpacing"/>
        <w:rPr>
          <w:rFonts w:cstheme="minorHAnsi"/>
          <w:noProof w:val="0"/>
          <w:lang w:val="fi-FI"/>
        </w:rPr>
      </w:pPr>
      <w:r w:rsidRPr="16FD9DD2">
        <w:rPr>
          <w:noProof w:val="0"/>
          <w:lang w:val="fi-FI"/>
        </w:rPr>
        <w:t xml:space="preserve">Sari </w:t>
      </w:r>
      <w:proofErr w:type="spellStart"/>
      <w:r w:rsidRPr="16FD9DD2">
        <w:rPr>
          <w:noProof w:val="0"/>
          <w:lang w:val="fi-FI"/>
        </w:rPr>
        <w:t>Loijas</w:t>
      </w:r>
      <w:proofErr w:type="spellEnd"/>
      <w:r w:rsidRPr="16FD9DD2">
        <w:rPr>
          <w:noProof w:val="0"/>
          <w:lang w:val="fi-FI"/>
        </w:rPr>
        <w:t xml:space="preserve">, </w:t>
      </w:r>
      <w:proofErr w:type="spellStart"/>
      <w:r w:rsidRPr="16FD9DD2">
        <w:rPr>
          <w:noProof w:val="0"/>
          <w:lang w:val="fi-FI"/>
        </w:rPr>
        <w:t>Abilis</w:t>
      </w:r>
      <w:proofErr w:type="spellEnd"/>
    </w:p>
    <w:p w14:paraId="18DEEFF8" w14:textId="7E221B15" w:rsidR="008A17C6" w:rsidRDefault="16FD9DD2" w:rsidP="16FD9DD2">
      <w:pPr>
        <w:pStyle w:val="NoSpacing"/>
        <w:rPr>
          <w:noProof w:val="0"/>
          <w:lang w:val="fi-FI"/>
        </w:rPr>
      </w:pPr>
      <w:r w:rsidRPr="16FD9DD2">
        <w:rPr>
          <w:noProof w:val="0"/>
          <w:lang w:val="fi-FI"/>
        </w:rPr>
        <w:t>Rilli Lappalainen, Fingo</w:t>
      </w:r>
    </w:p>
    <w:p w14:paraId="419FE618" w14:textId="75B87BEC" w:rsidR="008226BC" w:rsidRDefault="00E92418" w:rsidP="00D91172">
      <w:pPr>
        <w:pStyle w:val="NoSpacing"/>
        <w:rPr>
          <w:rFonts w:cstheme="minorHAnsi"/>
          <w:noProof w:val="0"/>
          <w:lang w:val="fi-FI"/>
        </w:rPr>
      </w:pPr>
      <w:r>
        <w:rPr>
          <w:rFonts w:cstheme="minorHAnsi"/>
          <w:noProof w:val="0"/>
          <w:lang w:val="fi-FI"/>
        </w:rPr>
        <w:t>Lauri Peltonen, Taksvärkki</w:t>
      </w:r>
    </w:p>
    <w:p w14:paraId="0E1F2299" w14:textId="3ABC84F6" w:rsidR="008226BC" w:rsidRDefault="00E92418" w:rsidP="00D91172">
      <w:pPr>
        <w:pStyle w:val="NoSpacing"/>
        <w:rPr>
          <w:rFonts w:cstheme="minorHAnsi"/>
          <w:noProof w:val="0"/>
          <w:lang w:val="fi-FI"/>
        </w:rPr>
      </w:pPr>
      <w:r>
        <w:rPr>
          <w:rFonts w:cstheme="minorHAnsi"/>
          <w:noProof w:val="0"/>
          <w:lang w:val="fi-FI"/>
        </w:rPr>
        <w:t>Anja Malm, Vammaiskumppanuus</w:t>
      </w:r>
    </w:p>
    <w:p w14:paraId="28E887F3" w14:textId="3A7C1D59" w:rsidR="001F2C80" w:rsidRDefault="00653670" w:rsidP="00D91172">
      <w:pPr>
        <w:pStyle w:val="NoSpacing"/>
        <w:rPr>
          <w:rFonts w:cstheme="minorHAnsi"/>
          <w:noProof w:val="0"/>
          <w:lang w:val="fi-FI"/>
        </w:rPr>
      </w:pPr>
      <w:r>
        <w:rPr>
          <w:rFonts w:cstheme="minorHAnsi"/>
          <w:noProof w:val="0"/>
          <w:lang w:val="fi-FI"/>
        </w:rPr>
        <w:t>Karoliina Tikka, Plan</w:t>
      </w:r>
    </w:p>
    <w:p w14:paraId="467EB0C7" w14:textId="1B0835C8" w:rsidR="00653670" w:rsidRDefault="00653670" w:rsidP="00D91172">
      <w:pPr>
        <w:pStyle w:val="NoSpacing"/>
        <w:rPr>
          <w:rFonts w:cstheme="minorHAnsi"/>
          <w:noProof w:val="0"/>
          <w:lang w:val="fi-FI"/>
        </w:rPr>
      </w:pPr>
      <w:r>
        <w:rPr>
          <w:rFonts w:cstheme="minorHAnsi"/>
          <w:noProof w:val="0"/>
          <w:lang w:val="fi-FI"/>
        </w:rPr>
        <w:t>Juha-Erkki Mäntyniemi, Fingo</w:t>
      </w:r>
    </w:p>
    <w:p w14:paraId="2503EF75" w14:textId="1356B7FB" w:rsidR="00EA52CC" w:rsidRPr="00B4652D" w:rsidRDefault="00EA52CC" w:rsidP="00D91172">
      <w:pPr>
        <w:pStyle w:val="NoSpacing"/>
        <w:rPr>
          <w:rFonts w:cstheme="minorHAnsi"/>
          <w:noProof w:val="0"/>
          <w:lang w:val="fi-FI"/>
        </w:rPr>
      </w:pPr>
      <w:r w:rsidRPr="00B4652D">
        <w:rPr>
          <w:rFonts w:cstheme="minorHAnsi"/>
          <w:noProof w:val="0"/>
          <w:lang w:val="fi-FI"/>
        </w:rPr>
        <w:t>A</w:t>
      </w:r>
      <w:r w:rsidR="000B5B54">
        <w:rPr>
          <w:rFonts w:cstheme="minorHAnsi"/>
          <w:noProof w:val="0"/>
          <w:lang w:val="fi-FI"/>
        </w:rPr>
        <w:t>n</w:t>
      </w:r>
      <w:r w:rsidRPr="00B4652D">
        <w:rPr>
          <w:rFonts w:cstheme="minorHAnsi"/>
          <w:noProof w:val="0"/>
          <w:lang w:val="fi-FI"/>
        </w:rPr>
        <w:t>nette</w:t>
      </w:r>
      <w:r w:rsidR="00B4652D" w:rsidRPr="00B4652D">
        <w:rPr>
          <w:rFonts w:cstheme="minorHAnsi"/>
          <w:noProof w:val="0"/>
          <w:lang w:val="fi-FI"/>
        </w:rPr>
        <w:t xml:space="preserve"> </w:t>
      </w:r>
      <w:proofErr w:type="spellStart"/>
      <w:r w:rsidR="00B4652D" w:rsidRPr="00B4652D">
        <w:rPr>
          <w:rFonts w:cstheme="minorHAnsi"/>
          <w:noProof w:val="0"/>
          <w:lang w:val="fi-FI"/>
        </w:rPr>
        <w:t>Goth</w:t>
      </w:r>
      <w:r w:rsidR="00C65747">
        <w:rPr>
          <w:rFonts w:cstheme="minorHAnsi"/>
          <w:noProof w:val="0"/>
          <w:lang w:val="fi-FI"/>
        </w:rPr>
        <w:t>ó</w:t>
      </w:r>
      <w:r w:rsidR="00B4652D" w:rsidRPr="00B4652D">
        <w:rPr>
          <w:rFonts w:cstheme="minorHAnsi"/>
          <w:noProof w:val="0"/>
          <w:lang w:val="fi-FI"/>
        </w:rPr>
        <w:t>ni</w:t>
      </w:r>
      <w:proofErr w:type="spellEnd"/>
      <w:r w:rsidR="00B4652D" w:rsidRPr="00B4652D">
        <w:rPr>
          <w:rFonts w:cstheme="minorHAnsi"/>
          <w:noProof w:val="0"/>
          <w:lang w:val="fi-FI"/>
        </w:rPr>
        <w:t>, Suomen World Vision</w:t>
      </w:r>
    </w:p>
    <w:p w14:paraId="7E90C9FC" w14:textId="7069D41D" w:rsidR="005C5A48" w:rsidRPr="00D91172" w:rsidRDefault="006C360E" w:rsidP="00D91172">
      <w:pPr>
        <w:pStyle w:val="NoSpacing"/>
        <w:rPr>
          <w:rFonts w:cstheme="minorHAnsi"/>
          <w:noProof w:val="0"/>
          <w:lang w:val="fi-FI"/>
        </w:rPr>
      </w:pPr>
      <w:r>
        <w:rPr>
          <w:rFonts w:cstheme="minorHAnsi"/>
          <w:noProof w:val="0"/>
          <w:lang w:val="fi-FI"/>
        </w:rPr>
        <w:t>Roosa</w:t>
      </w:r>
      <w:r w:rsidR="00B4652D">
        <w:rPr>
          <w:rFonts w:cstheme="minorHAnsi"/>
          <w:noProof w:val="0"/>
          <w:lang w:val="fi-FI"/>
        </w:rPr>
        <w:t xml:space="preserve"> </w:t>
      </w:r>
      <w:r w:rsidR="002241EE">
        <w:rPr>
          <w:rFonts w:cstheme="minorHAnsi"/>
          <w:noProof w:val="0"/>
          <w:lang w:val="fi-FI"/>
        </w:rPr>
        <w:t>Rantala,</w:t>
      </w:r>
      <w:r>
        <w:rPr>
          <w:rFonts w:cstheme="minorHAnsi"/>
          <w:noProof w:val="0"/>
          <w:lang w:val="fi-FI"/>
        </w:rPr>
        <w:t xml:space="preserve"> Suomen Lähetysseura</w:t>
      </w:r>
    </w:p>
    <w:p w14:paraId="4220A07A" w14:textId="26BC902F" w:rsidR="006B5410" w:rsidRDefault="00F2202B" w:rsidP="00D91172">
      <w:pPr>
        <w:pStyle w:val="NoSpacing"/>
        <w:rPr>
          <w:rFonts w:cstheme="minorHAnsi"/>
          <w:noProof w:val="0"/>
          <w:lang w:val="fi-FI"/>
        </w:rPr>
      </w:pPr>
      <w:r>
        <w:rPr>
          <w:rFonts w:cstheme="minorHAnsi"/>
          <w:noProof w:val="0"/>
          <w:lang w:val="fi-FI"/>
        </w:rPr>
        <w:t xml:space="preserve">Tupuna Mäntysaari-Laaksonen, </w:t>
      </w:r>
      <w:proofErr w:type="spellStart"/>
      <w:r>
        <w:rPr>
          <w:rFonts w:cstheme="minorHAnsi"/>
          <w:noProof w:val="0"/>
          <w:lang w:val="fi-FI"/>
        </w:rPr>
        <w:t>Pela</w:t>
      </w:r>
      <w:proofErr w:type="spellEnd"/>
    </w:p>
    <w:p w14:paraId="6A506DA3" w14:textId="0CF89F16" w:rsidR="00C65747" w:rsidRDefault="00385511" w:rsidP="00D91172">
      <w:pPr>
        <w:pStyle w:val="NoSpacing"/>
        <w:rPr>
          <w:rFonts w:cstheme="minorHAnsi"/>
          <w:noProof w:val="0"/>
          <w:lang w:val="fi-FI"/>
        </w:rPr>
      </w:pPr>
      <w:r>
        <w:rPr>
          <w:rFonts w:cstheme="minorHAnsi"/>
          <w:noProof w:val="0"/>
          <w:lang w:val="fi-FI"/>
        </w:rPr>
        <w:t>Anne Tarvainen, WWF</w:t>
      </w:r>
    </w:p>
    <w:p w14:paraId="38FBC4DE" w14:textId="070D3117" w:rsidR="00C65747" w:rsidRDefault="00C65747" w:rsidP="00D91172">
      <w:pPr>
        <w:pStyle w:val="NoSpacing"/>
        <w:rPr>
          <w:rFonts w:cstheme="minorHAnsi"/>
          <w:noProof w:val="0"/>
          <w:lang w:val="fi-FI"/>
        </w:rPr>
      </w:pPr>
      <w:r>
        <w:rPr>
          <w:rFonts w:cstheme="minorHAnsi"/>
          <w:noProof w:val="0"/>
          <w:lang w:val="fi-FI"/>
        </w:rPr>
        <w:t>Paula Lounasheimo, Fingo, siht.</w:t>
      </w:r>
    </w:p>
    <w:p w14:paraId="6381FDF6" w14:textId="77777777" w:rsidR="00C65747" w:rsidRDefault="00C65747" w:rsidP="00D91172">
      <w:pPr>
        <w:pStyle w:val="NoSpacing"/>
        <w:rPr>
          <w:rFonts w:cstheme="minorHAnsi"/>
          <w:noProof w:val="0"/>
          <w:lang w:val="fi-FI"/>
        </w:rPr>
      </w:pPr>
    </w:p>
    <w:p w14:paraId="4BAF181F" w14:textId="2DEFCC6B" w:rsidR="00C65747" w:rsidRPr="00D91172" w:rsidRDefault="00C65747" w:rsidP="00D91172">
      <w:pPr>
        <w:pStyle w:val="NoSpacing"/>
        <w:rPr>
          <w:rFonts w:cstheme="minorHAnsi"/>
          <w:noProof w:val="0"/>
          <w:lang w:val="fi-FI"/>
        </w:rPr>
        <w:sectPr w:rsidR="00C65747" w:rsidRPr="00D91172" w:rsidSect="001E5119">
          <w:type w:val="continuous"/>
          <w:pgSz w:w="11906" w:h="16838"/>
          <w:pgMar w:top="1417" w:right="1134" w:bottom="1417" w:left="1134" w:header="708" w:footer="708" w:gutter="0"/>
          <w:cols w:num="2" w:space="708"/>
          <w:docGrid w:linePitch="360"/>
        </w:sectPr>
      </w:pPr>
    </w:p>
    <w:p w14:paraId="3D831E9B" w14:textId="219B3DFE" w:rsidR="00964676" w:rsidRPr="00D91172" w:rsidRDefault="00964676" w:rsidP="16FD9DD2">
      <w:pPr>
        <w:spacing w:line="240" w:lineRule="auto"/>
        <w:rPr>
          <w:noProof w:val="0"/>
          <w:u w:val="single"/>
          <w:lang w:val="fi-FI"/>
        </w:rPr>
      </w:pPr>
    </w:p>
    <w:p w14:paraId="467CCD39" w14:textId="7C3419A4" w:rsidR="004B78B0" w:rsidRPr="00773E5C" w:rsidRDefault="0008732F" w:rsidP="00D91172">
      <w:pPr>
        <w:pStyle w:val="ListParagraph"/>
        <w:numPr>
          <w:ilvl w:val="0"/>
          <w:numId w:val="1"/>
        </w:numPr>
        <w:spacing w:line="240" w:lineRule="auto"/>
        <w:ind w:left="426"/>
        <w:rPr>
          <w:rFonts w:cstheme="minorHAnsi"/>
          <w:b/>
          <w:noProof w:val="0"/>
          <w:lang w:val="fi-FI"/>
        </w:rPr>
      </w:pPr>
      <w:r w:rsidRPr="00D91172">
        <w:rPr>
          <w:rFonts w:cstheme="minorHAnsi"/>
          <w:b/>
          <w:noProof w:val="0"/>
          <w:lang w:val="fi-FI"/>
        </w:rPr>
        <w:t>Kokouksen avaus</w:t>
      </w:r>
      <w:r w:rsidR="00773E5C">
        <w:rPr>
          <w:rFonts w:cstheme="minorHAnsi"/>
          <w:b/>
          <w:noProof w:val="0"/>
          <w:lang w:val="fi-FI"/>
        </w:rPr>
        <w:br/>
      </w:r>
      <w:r w:rsidR="008A44E7">
        <w:rPr>
          <w:rFonts w:cstheme="minorHAnsi"/>
          <w:noProof w:val="0"/>
          <w:lang w:val="fi-FI"/>
        </w:rPr>
        <w:t xml:space="preserve">Pj Maria Suoheimo avasi kokouksen </w:t>
      </w:r>
      <w:r w:rsidR="00F95C91">
        <w:rPr>
          <w:rFonts w:cstheme="minorHAnsi"/>
          <w:noProof w:val="0"/>
          <w:lang w:val="fi-FI"/>
        </w:rPr>
        <w:t xml:space="preserve">klo </w:t>
      </w:r>
      <w:r w:rsidR="006C360E">
        <w:rPr>
          <w:rFonts w:cstheme="minorHAnsi"/>
          <w:noProof w:val="0"/>
          <w:lang w:val="fi-FI"/>
        </w:rPr>
        <w:t xml:space="preserve">9.08. </w:t>
      </w:r>
      <w:r w:rsidR="00C34A54">
        <w:rPr>
          <w:rFonts w:cstheme="minorHAnsi"/>
          <w:noProof w:val="0"/>
          <w:lang w:val="fi-FI"/>
        </w:rPr>
        <w:t>E</w:t>
      </w:r>
      <w:r w:rsidR="006C360E">
        <w:rPr>
          <w:rFonts w:cstheme="minorHAnsi"/>
          <w:noProof w:val="0"/>
          <w:lang w:val="fi-FI"/>
        </w:rPr>
        <w:t xml:space="preserve">sityslistalle </w:t>
      </w:r>
      <w:r w:rsidR="00C34A54">
        <w:rPr>
          <w:rFonts w:cstheme="minorHAnsi"/>
          <w:noProof w:val="0"/>
          <w:lang w:val="fi-FI"/>
        </w:rPr>
        <w:t xml:space="preserve">lisättiin </w:t>
      </w:r>
      <w:proofErr w:type="spellStart"/>
      <w:r w:rsidR="00C34A54">
        <w:rPr>
          <w:rFonts w:cstheme="minorHAnsi"/>
          <w:noProof w:val="0"/>
          <w:lang w:val="fi-FI"/>
        </w:rPr>
        <w:t>Fidan</w:t>
      </w:r>
      <w:proofErr w:type="spellEnd"/>
      <w:r w:rsidR="00C34A54">
        <w:rPr>
          <w:rFonts w:cstheme="minorHAnsi"/>
          <w:noProof w:val="0"/>
          <w:lang w:val="fi-FI"/>
        </w:rPr>
        <w:t xml:space="preserve"> aloitteesta </w:t>
      </w:r>
      <w:r w:rsidR="006C360E">
        <w:rPr>
          <w:rFonts w:cstheme="minorHAnsi"/>
          <w:noProof w:val="0"/>
          <w:lang w:val="fi-FI"/>
        </w:rPr>
        <w:t xml:space="preserve">kansainväliset pakotteet. </w:t>
      </w:r>
      <w:r w:rsidR="00773E5C" w:rsidRPr="00773E5C">
        <w:rPr>
          <w:rFonts w:cstheme="minorHAnsi"/>
          <w:noProof w:val="0"/>
          <w:lang w:val="fi-FI"/>
        </w:rPr>
        <w:t>Hyväksyttiin edellisen kokouksen pöytäkirja (15.4.2019).</w:t>
      </w:r>
      <w:r w:rsidR="00773E5C" w:rsidRPr="00773E5C">
        <w:rPr>
          <w:rFonts w:cstheme="minorHAnsi"/>
          <w:b/>
          <w:noProof w:val="0"/>
          <w:lang w:val="fi-FI"/>
        </w:rPr>
        <w:br/>
      </w:r>
      <w:r w:rsidR="00773E5C" w:rsidRPr="00773E5C">
        <w:rPr>
          <w:rFonts w:cstheme="minorHAnsi"/>
          <w:b/>
          <w:noProof w:val="0"/>
          <w:lang w:val="fi-FI"/>
        </w:rPr>
        <w:br/>
      </w:r>
    </w:p>
    <w:p w14:paraId="0AC92C97" w14:textId="58577203" w:rsidR="0008732F" w:rsidRDefault="004B3D04" w:rsidP="00D91172">
      <w:pPr>
        <w:pStyle w:val="ListParagraph"/>
        <w:numPr>
          <w:ilvl w:val="0"/>
          <w:numId w:val="1"/>
        </w:numPr>
        <w:spacing w:line="240" w:lineRule="auto"/>
        <w:ind w:left="426"/>
        <w:rPr>
          <w:rFonts w:cstheme="minorHAnsi"/>
          <w:b/>
          <w:noProof w:val="0"/>
          <w:lang w:val="fi-FI"/>
        </w:rPr>
      </w:pPr>
      <w:r>
        <w:rPr>
          <w:rFonts w:cstheme="minorHAnsi"/>
          <w:b/>
          <w:noProof w:val="0"/>
          <w:lang w:val="fi-FI"/>
        </w:rPr>
        <w:t xml:space="preserve">OT-järjestöjen vaikuttamistyö </w:t>
      </w:r>
    </w:p>
    <w:p w14:paraId="08726F0A" w14:textId="1230189B" w:rsidR="00D0628D" w:rsidRPr="000A6A19" w:rsidRDefault="00D0628D" w:rsidP="00D0628D">
      <w:pPr>
        <w:spacing w:after="120" w:line="240" w:lineRule="auto"/>
        <w:ind w:left="360"/>
        <w:rPr>
          <w:rFonts w:cstheme="minorHAnsi"/>
          <w:lang w:val="fi-FI"/>
        </w:rPr>
      </w:pPr>
      <w:r w:rsidRPr="000A6A19">
        <w:rPr>
          <w:rFonts w:cstheme="minorHAnsi"/>
          <w:lang w:val="fi-FI"/>
        </w:rPr>
        <w:t>Rilli Lappalainen esittel</w:t>
      </w:r>
      <w:r w:rsidR="00B65E12">
        <w:rPr>
          <w:rFonts w:cstheme="minorHAnsi"/>
          <w:lang w:val="fi-FI"/>
        </w:rPr>
        <w:t>i</w:t>
      </w:r>
      <w:r w:rsidRPr="000A6A19">
        <w:rPr>
          <w:rFonts w:cstheme="minorHAnsi"/>
          <w:lang w:val="fi-FI"/>
        </w:rPr>
        <w:t xml:space="preserve"> taustaksi yleistä tilannetta ja suunnitelmia: </w:t>
      </w:r>
      <w:r w:rsidR="0010035B">
        <w:rPr>
          <w:rFonts w:cstheme="minorHAnsi"/>
          <w:lang w:val="fi-FI"/>
        </w:rPr>
        <w:t>h</w:t>
      </w:r>
      <w:r w:rsidRPr="000A6A19">
        <w:rPr>
          <w:rFonts w:cstheme="minorHAnsi"/>
          <w:lang w:val="fi-FI"/>
        </w:rPr>
        <w:t xml:space="preserve">allitusohjelma/kehitysrahoitus/Kepo/instrumentit </w:t>
      </w:r>
    </w:p>
    <w:p w14:paraId="2AE60EFF" w14:textId="2368BD2A" w:rsidR="004A1F4D" w:rsidRDefault="00726FF0" w:rsidP="000A6952">
      <w:pPr>
        <w:spacing w:after="120"/>
        <w:ind w:firstLine="360"/>
        <w:rPr>
          <w:rFonts w:cstheme="minorHAnsi"/>
          <w:lang w:val="fi-FI"/>
        </w:rPr>
      </w:pPr>
      <w:r>
        <w:rPr>
          <w:rFonts w:cstheme="minorHAnsi"/>
          <w:lang w:val="fi-FI"/>
        </w:rPr>
        <w:t>Lappalaisen e</w:t>
      </w:r>
      <w:r w:rsidR="004A1F4D">
        <w:rPr>
          <w:rFonts w:cstheme="minorHAnsi"/>
          <w:lang w:val="fi-FI"/>
        </w:rPr>
        <w:t>sitys on lähetetty ot-järjestöjen listalle</w:t>
      </w:r>
      <w:r>
        <w:rPr>
          <w:rFonts w:cstheme="minorHAnsi"/>
          <w:lang w:val="fi-FI"/>
        </w:rPr>
        <w:t xml:space="preserve"> ja on pöytäkirjan liitteenä</w:t>
      </w:r>
      <w:r w:rsidR="004A1F4D">
        <w:rPr>
          <w:rFonts w:cstheme="minorHAnsi"/>
          <w:lang w:val="fi-FI"/>
        </w:rPr>
        <w:t xml:space="preserve">. </w:t>
      </w:r>
    </w:p>
    <w:p w14:paraId="07C93CD8" w14:textId="4EB26174" w:rsidR="00EF7682" w:rsidRPr="00FD30D5" w:rsidRDefault="00837032" w:rsidP="000A5E9E">
      <w:pPr>
        <w:spacing w:after="120"/>
        <w:ind w:left="360"/>
        <w:rPr>
          <w:rFonts w:cstheme="minorHAnsi"/>
          <w:lang w:val="fi-FI"/>
        </w:rPr>
      </w:pPr>
      <w:r w:rsidRPr="00837032">
        <w:rPr>
          <w:rFonts w:cstheme="minorHAnsi"/>
          <w:lang w:val="fi-FI"/>
        </w:rPr>
        <w:t>Arvio uudesta h</w:t>
      </w:r>
      <w:r w:rsidR="00435A90" w:rsidRPr="00837032">
        <w:rPr>
          <w:rFonts w:cstheme="minorHAnsi"/>
          <w:lang w:val="fi-FI"/>
        </w:rPr>
        <w:t>allitusohjelma</w:t>
      </w:r>
      <w:r w:rsidRPr="00837032">
        <w:rPr>
          <w:rFonts w:cstheme="minorHAnsi"/>
          <w:lang w:val="fi-FI"/>
        </w:rPr>
        <w:t>sta</w:t>
      </w:r>
      <w:r w:rsidR="00F15823" w:rsidRPr="00837032">
        <w:rPr>
          <w:rFonts w:cstheme="minorHAnsi"/>
          <w:lang w:val="fi-FI"/>
        </w:rPr>
        <w:t>:</w:t>
      </w:r>
      <w:r w:rsidR="00F15823" w:rsidRPr="00FD30D5">
        <w:rPr>
          <w:rFonts w:cstheme="minorHAnsi"/>
          <w:lang w:val="fi-FI"/>
        </w:rPr>
        <w:t xml:space="preserve"> parempi kuin odotettiin, ke</w:t>
      </w:r>
      <w:r w:rsidR="008941AF">
        <w:rPr>
          <w:rFonts w:cstheme="minorHAnsi"/>
          <w:lang w:val="fi-FI"/>
        </w:rPr>
        <w:t xml:space="preserve">stävät </w:t>
      </w:r>
      <w:r w:rsidR="00F15823" w:rsidRPr="00FD30D5">
        <w:rPr>
          <w:rFonts w:cstheme="minorHAnsi"/>
          <w:lang w:val="fi-FI"/>
        </w:rPr>
        <w:t>ke</w:t>
      </w:r>
      <w:r w:rsidR="008941AF">
        <w:rPr>
          <w:rFonts w:cstheme="minorHAnsi"/>
          <w:lang w:val="fi-FI"/>
        </w:rPr>
        <w:t>hitys on</w:t>
      </w:r>
      <w:r w:rsidR="00F15823" w:rsidRPr="00FD30D5">
        <w:rPr>
          <w:rFonts w:cstheme="minorHAnsi"/>
          <w:lang w:val="fi-FI"/>
        </w:rPr>
        <w:t xml:space="preserve"> mainittu ja näkyy hyvin eri osa-alueissa</w:t>
      </w:r>
      <w:r w:rsidR="00A30B73" w:rsidRPr="00FD30D5">
        <w:rPr>
          <w:rFonts w:cstheme="minorHAnsi"/>
          <w:lang w:val="fi-FI"/>
        </w:rPr>
        <w:t xml:space="preserve">. Suomi </w:t>
      </w:r>
      <w:r w:rsidR="00A62DB0">
        <w:rPr>
          <w:rFonts w:cstheme="minorHAnsi"/>
          <w:lang w:val="fi-FI"/>
        </w:rPr>
        <w:t xml:space="preserve">on </w:t>
      </w:r>
      <w:r w:rsidR="00A30B73" w:rsidRPr="00FD30D5">
        <w:rPr>
          <w:rFonts w:cstheme="minorHAnsi"/>
          <w:lang w:val="fi-FI"/>
        </w:rPr>
        <w:t>edelläkävijänä ilmastonmuutoksen hillitsemisessä, Suomi voi toimia kokoaan suurempana maailmalla.</w:t>
      </w:r>
      <w:r w:rsidR="007007FC">
        <w:rPr>
          <w:rFonts w:cstheme="minorHAnsi"/>
          <w:lang w:val="fi-FI"/>
        </w:rPr>
        <w:t xml:space="preserve"> S</w:t>
      </w:r>
      <w:r w:rsidR="004B1066" w:rsidRPr="00FD30D5">
        <w:rPr>
          <w:rFonts w:cstheme="minorHAnsi"/>
          <w:lang w:val="fi-FI"/>
        </w:rPr>
        <w:t>uomi toimii aktiivisesti Agenda 2030 toteuttamiseksi.</w:t>
      </w:r>
      <w:r w:rsidR="000A5E9E">
        <w:rPr>
          <w:rFonts w:cstheme="minorHAnsi"/>
          <w:lang w:val="fi-FI"/>
        </w:rPr>
        <w:t xml:space="preserve"> </w:t>
      </w:r>
      <w:r w:rsidR="000508FB">
        <w:rPr>
          <w:rFonts w:cstheme="minorHAnsi"/>
          <w:lang w:val="fi-FI"/>
        </w:rPr>
        <w:t>Ohjelmassa m</w:t>
      </w:r>
      <w:r w:rsidR="00EF7682" w:rsidRPr="00FD30D5">
        <w:rPr>
          <w:rFonts w:cstheme="minorHAnsi"/>
          <w:lang w:val="fi-FI"/>
        </w:rPr>
        <w:t>ainitaan 0,7 mutta ei aikataulua. 85 % sisältää sukupuolten välistä tasa-arvoa edistäviä tavoitteita</w:t>
      </w:r>
      <w:r w:rsidR="00A6349C" w:rsidRPr="00FD30D5">
        <w:rPr>
          <w:rFonts w:cstheme="minorHAnsi"/>
          <w:lang w:val="fi-FI"/>
        </w:rPr>
        <w:t>. Suomi lisää ilmastorahoitusta osana kehitysrahoitusta, pyrkimyksenä on ohjata puolet ilmastorahoituksesta sopeutumiseen mm</w:t>
      </w:r>
      <w:r w:rsidR="000A5E9E">
        <w:rPr>
          <w:rFonts w:cstheme="minorHAnsi"/>
          <w:lang w:val="fi-FI"/>
        </w:rPr>
        <w:t>.</w:t>
      </w:r>
      <w:r w:rsidR="00A6349C" w:rsidRPr="00FD30D5">
        <w:rPr>
          <w:rFonts w:cstheme="minorHAnsi"/>
          <w:lang w:val="fi-FI"/>
        </w:rPr>
        <w:t xml:space="preserve"> k</w:t>
      </w:r>
      <w:r w:rsidR="00762BF8">
        <w:rPr>
          <w:rFonts w:cstheme="minorHAnsi"/>
          <w:lang w:val="fi-FI"/>
        </w:rPr>
        <w:t>ansainvälisten</w:t>
      </w:r>
      <w:r w:rsidR="00A6349C" w:rsidRPr="00FD30D5">
        <w:rPr>
          <w:rFonts w:cstheme="minorHAnsi"/>
          <w:lang w:val="fi-FI"/>
        </w:rPr>
        <w:t xml:space="preserve"> rahastojen ja kansalaisjärjestöjen kautta.</w:t>
      </w:r>
    </w:p>
    <w:p w14:paraId="71E7517C" w14:textId="05B1E489" w:rsidR="00385511" w:rsidRPr="00FD30D5" w:rsidRDefault="00366D4C" w:rsidP="00530785">
      <w:pPr>
        <w:spacing w:after="120"/>
        <w:ind w:left="360"/>
        <w:rPr>
          <w:rFonts w:cstheme="minorHAnsi"/>
          <w:lang w:val="fi-FI"/>
        </w:rPr>
      </w:pPr>
      <w:r w:rsidRPr="00FD30D5">
        <w:rPr>
          <w:rFonts w:cstheme="minorHAnsi"/>
          <w:lang w:val="fi-FI"/>
        </w:rPr>
        <w:t>Kehitysyhteistyön painopiste</w:t>
      </w:r>
      <w:r w:rsidR="00D137A6" w:rsidRPr="00FD30D5">
        <w:rPr>
          <w:rFonts w:cstheme="minorHAnsi"/>
          <w:lang w:val="fi-FI"/>
        </w:rPr>
        <w:t xml:space="preserve">issa </w:t>
      </w:r>
      <w:r w:rsidR="00B055F3">
        <w:rPr>
          <w:rFonts w:cstheme="minorHAnsi"/>
          <w:lang w:val="fi-FI"/>
        </w:rPr>
        <w:t>on muutoksia</w:t>
      </w:r>
      <w:r w:rsidR="00D137A6" w:rsidRPr="00FD30D5">
        <w:rPr>
          <w:rFonts w:cstheme="minorHAnsi"/>
          <w:lang w:val="fi-FI"/>
        </w:rPr>
        <w:t xml:space="preserve">: ilmastonmuutos ja koulutus </w:t>
      </w:r>
      <w:r w:rsidR="000A5E9E">
        <w:rPr>
          <w:rFonts w:cstheme="minorHAnsi"/>
          <w:lang w:val="fi-FI"/>
        </w:rPr>
        <w:t xml:space="preserve">näkyvät </w:t>
      </w:r>
      <w:r w:rsidR="00D137A6" w:rsidRPr="00FD30D5">
        <w:rPr>
          <w:rFonts w:cstheme="minorHAnsi"/>
          <w:lang w:val="fi-FI"/>
        </w:rPr>
        <w:t>isommin.</w:t>
      </w:r>
      <w:r w:rsidR="000A5E9E">
        <w:rPr>
          <w:rFonts w:cstheme="minorHAnsi"/>
          <w:lang w:val="fi-FI"/>
        </w:rPr>
        <w:t xml:space="preserve"> </w:t>
      </w:r>
      <w:r w:rsidR="00761AEF" w:rsidRPr="00FD30D5">
        <w:rPr>
          <w:rFonts w:cstheme="minorHAnsi"/>
          <w:lang w:val="fi-FI"/>
        </w:rPr>
        <w:t>Erityistä huomiota</w:t>
      </w:r>
      <w:r w:rsidR="00BE0430">
        <w:rPr>
          <w:rFonts w:cstheme="minorHAnsi"/>
          <w:lang w:val="fi-FI"/>
        </w:rPr>
        <w:t xml:space="preserve"> kiinnitetään</w:t>
      </w:r>
      <w:r w:rsidR="00761AEF" w:rsidRPr="00FD30D5">
        <w:rPr>
          <w:rFonts w:cstheme="minorHAnsi"/>
          <w:lang w:val="fi-FI"/>
        </w:rPr>
        <w:t xml:space="preserve"> haavoittuvassa asemassa olevien henkilöiden ja vähemmistöjen asema</w:t>
      </w:r>
      <w:r w:rsidR="00BB5AD8">
        <w:rPr>
          <w:rFonts w:cstheme="minorHAnsi"/>
          <w:lang w:val="fi-FI"/>
        </w:rPr>
        <w:t>n huomioimise</w:t>
      </w:r>
      <w:r w:rsidR="004F0C0C">
        <w:rPr>
          <w:rFonts w:cstheme="minorHAnsi"/>
          <w:lang w:val="fi-FI"/>
        </w:rPr>
        <w:t>en</w:t>
      </w:r>
      <w:r w:rsidR="00BB5AD8">
        <w:rPr>
          <w:rFonts w:cstheme="minorHAnsi"/>
          <w:lang w:val="fi-FI"/>
        </w:rPr>
        <w:t xml:space="preserve">. </w:t>
      </w:r>
      <w:r w:rsidR="00761AEF" w:rsidRPr="00FD30D5">
        <w:rPr>
          <w:rFonts w:cstheme="minorHAnsi"/>
          <w:lang w:val="fi-FI"/>
        </w:rPr>
        <w:t>Yrity</w:t>
      </w:r>
      <w:r w:rsidR="00BB5AD8">
        <w:rPr>
          <w:rFonts w:cstheme="minorHAnsi"/>
          <w:lang w:val="fi-FI"/>
        </w:rPr>
        <w:t xml:space="preserve">sten osalta näkyvät </w:t>
      </w:r>
      <w:r w:rsidR="00761AEF" w:rsidRPr="00FD30D5">
        <w:rPr>
          <w:rFonts w:cstheme="minorHAnsi"/>
          <w:lang w:val="fi-FI"/>
        </w:rPr>
        <w:t>verovastuullisuus, avoimuus</w:t>
      </w:r>
      <w:r w:rsidR="00CC4A7B">
        <w:rPr>
          <w:rFonts w:cstheme="minorHAnsi"/>
          <w:lang w:val="fi-FI"/>
        </w:rPr>
        <w:t xml:space="preserve"> sekä</w:t>
      </w:r>
      <w:r w:rsidR="00761AEF" w:rsidRPr="00FD30D5">
        <w:rPr>
          <w:rFonts w:cstheme="minorHAnsi"/>
          <w:lang w:val="fi-FI"/>
        </w:rPr>
        <w:t xml:space="preserve"> </w:t>
      </w:r>
      <w:r w:rsidR="00CC4A7B">
        <w:rPr>
          <w:rFonts w:cstheme="minorHAnsi"/>
          <w:lang w:val="fi-FI"/>
        </w:rPr>
        <w:t>se</w:t>
      </w:r>
      <w:r w:rsidR="00BE0430">
        <w:rPr>
          <w:rFonts w:cstheme="minorHAnsi"/>
          <w:lang w:val="fi-FI"/>
        </w:rPr>
        <w:t>,</w:t>
      </w:r>
      <w:r w:rsidR="00CC4A7B">
        <w:rPr>
          <w:rFonts w:cstheme="minorHAnsi"/>
          <w:lang w:val="fi-FI"/>
        </w:rPr>
        <w:t xml:space="preserve"> että </w:t>
      </w:r>
      <w:r w:rsidR="00BE0430">
        <w:rPr>
          <w:rFonts w:cstheme="minorHAnsi"/>
          <w:lang w:val="fi-FI"/>
        </w:rPr>
        <w:t>työn</w:t>
      </w:r>
      <w:r w:rsidR="00CC4A7B">
        <w:rPr>
          <w:rFonts w:cstheme="minorHAnsi"/>
          <w:lang w:val="fi-FI"/>
        </w:rPr>
        <w:t xml:space="preserve"> tulee </w:t>
      </w:r>
      <w:r w:rsidR="00761AEF" w:rsidRPr="00FD30D5">
        <w:rPr>
          <w:rFonts w:cstheme="minorHAnsi"/>
          <w:lang w:val="fi-FI"/>
        </w:rPr>
        <w:t>tukea Suomen kehityspolitiikan tavoitteita.</w:t>
      </w:r>
      <w:r w:rsidR="00CC4A7B">
        <w:rPr>
          <w:rFonts w:cstheme="minorHAnsi"/>
          <w:lang w:val="fi-FI"/>
        </w:rPr>
        <w:t xml:space="preserve"> Lisäksi v</w:t>
      </w:r>
      <w:r w:rsidR="00385511" w:rsidRPr="00FD30D5">
        <w:rPr>
          <w:rFonts w:cstheme="minorHAnsi"/>
          <w:lang w:val="fi-FI"/>
        </w:rPr>
        <w:t xml:space="preserve">ahvistetaan </w:t>
      </w:r>
      <w:r w:rsidR="00CC4A7B">
        <w:rPr>
          <w:rFonts w:cstheme="minorHAnsi"/>
          <w:lang w:val="fi-FI"/>
        </w:rPr>
        <w:t>U</w:t>
      </w:r>
      <w:r w:rsidR="00385511" w:rsidRPr="00FD30D5">
        <w:rPr>
          <w:rFonts w:cstheme="minorHAnsi"/>
          <w:lang w:val="fi-FI"/>
        </w:rPr>
        <w:t>M:n hallinnollisia resursseja.</w:t>
      </w:r>
      <w:r w:rsidR="00CC4A7B">
        <w:rPr>
          <w:rFonts w:cstheme="minorHAnsi"/>
          <w:lang w:val="fi-FI"/>
        </w:rPr>
        <w:t xml:space="preserve"> </w:t>
      </w:r>
      <w:r w:rsidR="00530785">
        <w:rPr>
          <w:rFonts w:cstheme="minorHAnsi"/>
          <w:lang w:val="fi-FI"/>
        </w:rPr>
        <w:t xml:space="preserve">Kehitysyhteistyön </w:t>
      </w:r>
      <w:r w:rsidR="00385511" w:rsidRPr="00FD30D5">
        <w:rPr>
          <w:rFonts w:cstheme="minorHAnsi"/>
          <w:lang w:val="fi-FI"/>
        </w:rPr>
        <w:t xml:space="preserve">painopiste </w:t>
      </w:r>
      <w:r w:rsidR="00530785">
        <w:rPr>
          <w:rFonts w:cstheme="minorHAnsi"/>
          <w:lang w:val="fi-FI"/>
        </w:rPr>
        <w:t xml:space="preserve">on </w:t>
      </w:r>
      <w:r w:rsidR="00385511" w:rsidRPr="00FD30D5">
        <w:rPr>
          <w:rFonts w:cstheme="minorHAnsi"/>
          <w:lang w:val="fi-FI"/>
        </w:rPr>
        <w:t xml:space="preserve">Afrikka. Aasian painoarvo kasvaa taloudessa ja politiikassa, </w:t>
      </w:r>
      <w:r w:rsidR="00530785">
        <w:rPr>
          <w:rFonts w:cstheme="minorHAnsi"/>
          <w:lang w:val="fi-FI"/>
        </w:rPr>
        <w:t xml:space="preserve">ja se tulee myös </w:t>
      </w:r>
      <w:r w:rsidR="00385511" w:rsidRPr="00FD30D5">
        <w:rPr>
          <w:rFonts w:cstheme="minorHAnsi"/>
          <w:lang w:val="fi-FI"/>
        </w:rPr>
        <w:t>pitää huomioida.</w:t>
      </w:r>
    </w:p>
    <w:p w14:paraId="4D4F757A" w14:textId="187F4E72" w:rsidR="00C60B7E" w:rsidRDefault="00C60B7E" w:rsidP="00C60B7E">
      <w:pPr>
        <w:spacing w:after="120"/>
        <w:rPr>
          <w:rFonts w:cstheme="minorHAnsi"/>
          <w:lang w:val="fi-FI"/>
        </w:rPr>
      </w:pPr>
    </w:p>
    <w:p w14:paraId="66F13298" w14:textId="0928661A" w:rsidR="00C60B7E" w:rsidRDefault="00C60B7E" w:rsidP="00C60B7E">
      <w:pPr>
        <w:spacing w:after="120"/>
        <w:rPr>
          <w:rFonts w:cstheme="minorHAnsi"/>
          <w:lang w:val="fi-FI"/>
        </w:rPr>
      </w:pPr>
      <w:r>
        <w:rPr>
          <w:rFonts w:cstheme="minorHAnsi"/>
          <w:lang w:val="fi-FI"/>
        </w:rPr>
        <w:t>KEOn seuraavat askelee</w:t>
      </w:r>
      <w:r w:rsidR="001F300D">
        <w:rPr>
          <w:rFonts w:cstheme="minorHAnsi"/>
          <w:lang w:val="fi-FI"/>
        </w:rPr>
        <w:t>t</w:t>
      </w:r>
      <w:r w:rsidR="002B032F">
        <w:rPr>
          <w:rFonts w:cstheme="minorHAnsi"/>
          <w:lang w:val="fi-FI"/>
        </w:rPr>
        <w:t>:</w:t>
      </w:r>
    </w:p>
    <w:p w14:paraId="19AD02AC" w14:textId="4E368D03" w:rsidR="00C60B7E" w:rsidRDefault="004F0C0C" w:rsidP="175E8151">
      <w:pPr>
        <w:pStyle w:val="ListParagraph"/>
        <w:numPr>
          <w:ilvl w:val="0"/>
          <w:numId w:val="15"/>
        </w:numPr>
        <w:spacing w:after="120"/>
        <w:rPr>
          <w:lang w:val="fi-FI"/>
        </w:rPr>
      </w:pPr>
      <w:r>
        <w:rPr>
          <w:lang w:val="fi-FI"/>
        </w:rPr>
        <w:t>KEO h</w:t>
      </w:r>
      <w:r w:rsidR="175E8151" w:rsidRPr="175E8151">
        <w:rPr>
          <w:lang w:val="fi-FI"/>
        </w:rPr>
        <w:t xml:space="preserve">aluaa linkittää työn koko valtionhallintoa koskevaan Agenda 2030 -suunnitelmaan/selontekoon ja  vasta sen jälkeen arvioidaan millainen kepo tms. </w:t>
      </w:r>
      <w:r w:rsidR="00532436">
        <w:rPr>
          <w:lang w:val="fi-FI"/>
        </w:rPr>
        <w:t>t</w:t>
      </w:r>
      <w:r w:rsidR="175E8151" w:rsidRPr="175E8151">
        <w:rPr>
          <w:lang w:val="fi-FI"/>
        </w:rPr>
        <w:t>arvitaan. KEOn johdon kanssa on epävirallise</w:t>
      </w:r>
      <w:r w:rsidR="00532436">
        <w:rPr>
          <w:lang w:val="fi-FI"/>
        </w:rPr>
        <w:t>sti</w:t>
      </w:r>
      <w:r w:rsidR="175E8151" w:rsidRPr="175E8151">
        <w:rPr>
          <w:lang w:val="fi-FI"/>
        </w:rPr>
        <w:t xml:space="preserve"> puhuttu mahdollisista yhteisistä pohdinnoista. Kuitenkin täs</w:t>
      </w:r>
      <w:r w:rsidR="00532436">
        <w:rPr>
          <w:lang w:val="fi-FI"/>
        </w:rPr>
        <w:t>sä</w:t>
      </w:r>
      <w:r w:rsidR="175E8151" w:rsidRPr="175E8151">
        <w:rPr>
          <w:lang w:val="fi-FI"/>
        </w:rPr>
        <w:t xml:space="preserve"> vaiheessa odotellaan ministeriä ja hänen näkemystään.  </w:t>
      </w:r>
    </w:p>
    <w:p w14:paraId="61A16F17" w14:textId="1711038C" w:rsidR="00C715EB" w:rsidRDefault="00C715EB" w:rsidP="00C60B7E">
      <w:pPr>
        <w:pStyle w:val="ListParagraph"/>
        <w:numPr>
          <w:ilvl w:val="0"/>
          <w:numId w:val="15"/>
        </w:numPr>
        <w:spacing w:after="120"/>
        <w:rPr>
          <w:rFonts w:cstheme="minorHAnsi"/>
          <w:lang w:val="fi-FI"/>
        </w:rPr>
      </w:pPr>
      <w:r>
        <w:rPr>
          <w:rFonts w:cstheme="minorHAnsi"/>
          <w:lang w:val="fi-FI"/>
        </w:rPr>
        <w:t>EU-pj-kausi hidastaa kepo-prosessin käynnistystä</w:t>
      </w:r>
      <w:r w:rsidR="00561E5A">
        <w:rPr>
          <w:rFonts w:cstheme="minorHAnsi"/>
          <w:lang w:val="fi-FI"/>
        </w:rPr>
        <w:t>.</w:t>
      </w:r>
    </w:p>
    <w:p w14:paraId="742284C0" w14:textId="2AC0B2AF" w:rsidR="00F52E29" w:rsidRDefault="00F52E29" w:rsidP="00C60B7E">
      <w:pPr>
        <w:pStyle w:val="ListParagraph"/>
        <w:numPr>
          <w:ilvl w:val="0"/>
          <w:numId w:val="15"/>
        </w:numPr>
        <w:spacing w:after="120"/>
        <w:rPr>
          <w:rFonts w:cstheme="minorHAnsi"/>
          <w:lang w:val="fi-FI"/>
        </w:rPr>
      </w:pPr>
      <w:r>
        <w:rPr>
          <w:rFonts w:cstheme="minorHAnsi"/>
          <w:lang w:val="fi-FI"/>
        </w:rPr>
        <w:lastRenderedPageBreak/>
        <w:t xml:space="preserve">Tulosraporttityötä halutaan jatkaa, </w:t>
      </w:r>
      <w:r w:rsidR="00561E5A">
        <w:rPr>
          <w:rFonts w:cstheme="minorHAnsi"/>
          <w:lang w:val="fi-FI"/>
        </w:rPr>
        <w:t xml:space="preserve">ja </w:t>
      </w:r>
      <w:r>
        <w:rPr>
          <w:rFonts w:cstheme="minorHAnsi"/>
          <w:lang w:val="fi-FI"/>
        </w:rPr>
        <w:t>pitää kiinni painopisteistä</w:t>
      </w:r>
      <w:r w:rsidR="00561E5A">
        <w:rPr>
          <w:rFonts w:cstheme="minorHAnsi"/>
          <w:lang w:val="fi-FI"/>
        </w:rPr>
        <w:t xml:space="preserve">. </w:t>
      </w:r>
    </w:p>
    <w:p w14:paraId="77403915" w14:textId="5DE4ADD0" w:rsidR="00F52E29" w:rsidRDefault="00F52E29" w:rsidP="00C60B7E">
      <w:pPr>
        <w:pStyle w:val="ListParagraph"/>
        <w:numPr>
          <w:ilvl w:val="0"/>
          <w:numId w:val="15"/>
        </w:numPr>
        <w:spacing w:after="120"/>
        <w:rPr>
          <w:rFonts w:cstheme="minorHAnsi"/>
          <w:lang w:val="fi-FI"/>
        </w:rPr>
      </w:pPr>
      <w:r>
        <w:rPr>
          <w:rFonts w:cstheme="minorHAnsi"/>
          <w:lang w:val="fi-FI"/>
        </w:rPr>
        <w:t>KEO:ssa on avoimuutta pohtia nyky</w:t>
      </w:r>
      <w:r w:rsidR="000D2EE9">
        <w:rPr>
          <w:rFonts w:cstheme="minorHAnsi"/>
          <w:lang w:val="fi-FI"/>
        </w:rPr>
        <w:t>isiä ja uusia rahoitusinstrumentteja</w:t>
      </w:r>
    </w:p>
    <w:p w14:paraId="28ECF661" w14:textId="56328F29" w:rsidR="000D2EE9" w:rsidRDefault="000D2EE9" w:rsidP="00C60B7E">
      <w:pPr>
        <w:pStyle w:val="ListParagraph"/>
        <w:numPr>
          <w:ilvl w:val="0"/>
          <w:numId w:val="15"/>
        </w:numPr>
        <w:spacing w:after="120"/>
        <w:rPr>
          <w:rFonts w:cstheme="minorHAnsi"/>
          <w:lang w:val="fi-FI"/>
        </w:rPr>
      </w:pPr>
      <w:r>
        <w:rPr>
          <w:rFonts w:cstheme="minorHAnsi"/>
          <w:lang w:val="fi-FI"/>
        </w:rPr>
        <w:t>Next steps: onnittelukirje ja tapaamispyyntö uudelle kehyministerille, hallitusohjelman perkaaminen, kepo-prosessiin osallistuminen, nykyisten rahoitusinstrumenttien kommentointi ja uusien kehittely</w:t>
      </w:r>
      <w:r w:rsidR="009D3FD7">
        <w:rPr>
          <w:rFonts w:cstheme="minorHAnsi"/>
          <w:lang w:val="fi-FI"/>
        </w:rPr>
        <w:t>.</w:t>
      </w:r>
    </w:p>
    <w:p w14:paraId="43F7528F" w14:textId="29BBD737" w:rsidR="0040220E" w:rsidRDefault="00016219" w:rsidP="00C60B7E">
      <w:pPr>
        <w:pStyle w:val="ListParagraph"/>
        <w:numPr>
          <w:ilvl w:val="0"/>
          <w:numId w:val="15"/>
        </w:numPr>
        <w:spacing w:after="120"/>
        <w:rPr>
          <w:rFonts w:cstheme="minorHAnsi"/>
          <w:lang w:val="fi-FI"/>
        </w:rPr>
      </w:pPr>
      <w:r>
        <w:rPr>
          <w:rFonts w:cstheme="minorHAnsi"/>
          <w:lang w:val="fi-FI"/>
        </w:rPr>
        <w:t>Rahoitusinstrumenteissa huomioitavaa: jatkumo</w:t>
      </w:r>
      <w:r w:rsidR="002B032F">
        <w:rPr>
          <w:rFonts w:cstheme="minorHAnsi"/>
          <w:lang w:val="fi-FI"/>
        </w:rPr>
        <w:t>,</w:t>
      </w:r>
      <w:r>
        <w:rPr>
          <w:rFonts w:cstheme="minorHAnsi"/>
          <w:lang w:val="fi-FI"/>
        </w:rPr>
        <w:t xml:space="preserve"> innovaatiot</w:t>
      </w:r>
      <w:r w:rsidR="00A166C7">
        <w:rPr>
          <w:rFonts w:cstheme="minorHAnsi"/>
          <w:lang w:val="fi-FI"/>
        </w:rPr>
        <w:t>, kevyt hankerahoitus, uusi ilmastorahoituskanava, nykyiset yritysyhteistyöinstrumentit eivät toimi, VGK remonttiin</w:t>
      </w:r>
      <w:r w:rsidR="002B032F">
        <w:rPr>
          <w:rFonts w:cstheme="minorHAnsi"/>
          <w:lang w:val="fi-FI"/>
        </w:rPr>
        <w:t>.</w:t>
      </w:r>
    </w:p>
    <w:p w14:paraId="5671351B" w14:textId="59E03399" w:rsidR="00BA61F3" w:rsidRPr="00C60B7E" w:rsidRDefault="00BA61F3" w:rsidP="00C60B7E">
      <w:pPr>
        <w:pStyle w:val="ListParagraph"/>
        <w:numPr>
          <w:ilvl w:val="0"/>
          <w:numId w:val="15"/>
        </w:numPr>
        <w:spacing w:after="120"/>
        <w:rPr>
          <w:rFonts w:cstheme="minorHAnsi"/>
          <w:lang w:val="fi-FI"/>
        </w:rPr>
      </w:pPr>
      <w:r>
        <w:rPr>
          <w:rFonts w:cstheme="minorHAnsi"/>
          <w:lang w:val="fi-FI"/>
        </w:rPr>
        <w:t>Fingo tekee nettikyselyn ja kerää</w:t>
      </w:r>
      <w:r w:rsidR="002B032F">
        <w:rPr>
          <w:rFonts w:cstheme="minorHAnsi"/>
          <w:lang w:val="fi-FI"/>
        </w:rPr>
        <w:t xml:space="preserve"> järjestöiltä</w:t>
      </w:r>
      <w:r>
        <w:rPr>
          <w:rFonts w:cstheme="minorHAnsi"/>
          <w:lang w:val="fi-FI"/>
        </w:rPr>
        <w:t xml:space="preserve"> näkemyksiä</w:t>
      </w:r>
      <w:r w:rsidR="002B032F">
        <w:rPr>
          <w:rFonts w:cstheme="minorHAnsi"/>
          <w:lang w:val="fi-FI"/>
        </w:rPr>
        <w:t xml:space="preserve">. Tiedotus tästä tapahtuu </w:t>
      </w:r>
      <w:r>
        <w:rPr>
          <w:rFonts w:cstheme="minorHAnsi"/>
          <w:lang w:val="fi-FI"/>
        </w:rPr>
        <w:t xml:space="preserve">kehityspolitiikka-listalla, </w:t>
      </w:r>
      <w:r w:rsidR="002B032F">
        <w:rPr>
          <w:rFonts w:cstheme="minorHAnsi"/>
          <w:lang w:val="fi-FI"/>
        </w:rPr>
        <w:t xml:space="preserve">lisäksi voi osallistua </w:t>
      </w:r>
      <w:r>
        <w:rPr>
          <w:rFonts w:cstheme="minorHAnsi"/>
          <w:lang w:val="fi-FI"/>
        </w:rPr>
        <w:t>vaikuttamistyön kuukausikokouks</w:t>
      </w:r>
      <w:r w:rsidR="002B032F">
        <w:rPr>
          <w:rFonts w:cstheme="minorHAnsi"/>
          <w:lang w:val="fi-FI"/>
        </w:rPr>
        <w:t>iin.</w:t>
      </w:r>
      <w:r>
        <w:rPr>
          <w:rFonts w:cstheme="minorHAnsi"/>
          <w:lang w:val="fi-FI"/>
        </w:rPr>
        <w:t xml:space="preserve"> </w:t>
      </w:r>
      <w:r w:rsidR="002B032F">
        <w:rPr>
          <w:rFonts w:cstheme="minorHAnsi"/>
          <w:lang w:val="fi-FI"/>
        </w:rPr>
        <w:t>U</w:t>
      </w:r>
      <w:r>
        <w:rPr>
          <w:rFonts w:cstheme="minorHAnsi"/>
          <w:lang w:val="fi-FI"/>
        </w:rPr>
        <w:t>usi kehitysrahoituksen asiantuntija</w:t>
      </w:r>
      <w:r w:rsidR="008A65E0">
        <w:rPr>
          <w:rFonts w:cstheme="minorHAnsi"/>
          <w:lang w:val="fi-FI"/>
        </w:rPr>
        <w:t xml:space="preserve"> Fingossa</w:t>
      </w:r>
      <w:r>
        <w:rPr>
          <w:rFonts w:cstheme="minorHAnsi"/>
          <w:lang w:val="fi-FI"/>
        </w:rPr>
        <w:t xml:space="preserve"> Niina Tenhio</w:t>
      </w:r>
      <w:r w:rsidR="008A65E0">
        <w:rPr>
          <w:rFonts w:cstheme="minorHAnsi"/>
          <w:lang w:val="fi-FI"/>
        </w:rPr>
        <w:t xml:space="preserve"> (</w:t>
      </w:r>
      <w:hyperlink r:id="rId14" w:history="1">
        <w:r w:rsidR="008A65E0" w:rsidRPr="00082048">
          <w:rPr>
            <w:rStyle w:val="Hyperlink"/>
            <w:rFonts w:cstheme="minorHAnsi"/>
            <w:lang w:val="fi-FI"/>
          </w:rPr>
          <w:t>niina.tenhio@fingo.fi</w:t>
        </w:r>
      </w:hyperlink>
      <w:r w:rsidR="008A65E0">
        <w:rPr>
          <w:rFonts w:cstheme="minorHAnsi"/>
          <w:lang w:val="fi-FI"/>
        </w:rPr>
        <w:t>)</w:t>
      </w:r>
      <w:r w:rsidR="002B032F">
        <w:rPr>
          <w:rFonts w:cstheme="minorHAnsi"/>
          <w:lang w:val="fi-FI"/>
        </w:rPr>
        <w:t>.</w:t>
      </w:r>
    </w:p>
    <w:p w14:paraId="689EE29B" w14:textId="77777777" w:rsidR="00810E78" w:rsidRDefault="00810E78" w:rsidP="00810E78">
      <w:pPr>
        <w:spacing w:after="120" w:line="240" w:lineRule="auto"/>
        <w:ind w:left="360"/>
        <w:rPr>
          <w:rFonts w:cstheme="minorHAnsi"/>
          <w:lang w:val="fi-FI"/>
        </w:rPr>
      </w:pPr>
    </w:p>
    <w:p w14:paraId="3596A206" w14:textId="6AF8DF64" w:rsidR="00A72357" w:rsidRDefault="00A72357" w:rsidP="00810E78">
      <w:pPr>
        <w:spacing w:after="120" w:line="240" w:lineRule="auto"/>
        <w:ind w:left="360"/>
        <w:rPr>
          <w:rFonts w:cstheme="minorHAnsi"/>
          <w:lang w:val="fi-FI"/>
        </w:rPr>
      </w:pPr>
      <w:r>
        <w:rPr>
          <w:rFonts w:cstheme="minorHAnsi"/>
          <w:lang w:val="fi-FI"/>
        </w:rPr>
        <w:t>Keskustelua:</w:t>
      </w:r>
    </w:p>
    <w:p w14:paraId="2B486F6A" w14:textId="77777777" w:rsidR="00A72357" w:rsidRDefault="00A72357" w:rsidP="00D0628D">
      <w:pPr>
        <w:spacing w:after="120" w:line="240" w:lineRule="auto"/>
        <w:ind w:left="360"/>
        <w:rPr>
          <w:rFonts w:cstheme="minorHAnsi"/>
          <w:lang w:val="fi-FI"/>
        </w:rPr>
      </w:pPr>
    </w:p>
    <w:p w14:paraId="6B53060E" w14:textId="2DB7FA6E" w:rsidR="00D0628D" w:rsidRPr="007076FD" w:rsidRDefault="00D0628D" w:rsidP="007076FD">
      <w:pPr>
        <w:spacing w:after="120" w:line="240" w:lineRule="auto"/>
        <w:ind w:left="360"/>
        <w:rPr>
          <w:rFonts w:cstheme="minorHAnsi"/>
          <w:lang w:val="fi-FI"/>
        </w:rPr>
      </w:pPr>
      <w:r w:rsidRPr="000A6A19">
        <w:rPr>
          <w:rFonts w:cstheme="minorHAnsi"/>
          <w:lang w:val="fi-FI"/>
        </w:rPr>
        <w:t xml:space="preserve">KEO-30 </w:t>
      </w:r>
      <w:r w:rsidR="007D41B6">
        <w:rPr>
          <w:rFonts w:cstheme="minorHAnsi"/>
          <w:lang w:val="fi-FI"/>
        </w:rPr>
        <w:t xml:space="preserve">on </w:t>
      </w:r>
      <w:r w:rsidRPr="000A6A19">
        <w:rPr>
          <w:rFonts w:cstheme="minorHAnsi"/>
          <w:lang w:val="fi-FI"/>
        </w:rPr>
        <w:t>ehdottanut varsinaisen kumppanuusfoorumin järjestämistä syksyllä, mutta lyhempi tapaaminen ministerin kanssa esityksessä vielä kesäkuulle</w:t>
      </w:r>
      <w:r w:rsidR="007D41B6">
        <w:rPr>
          <w:rFonts w:cstheme="minorHAnsi"/>
          <w:lang w:val="fi-FI"/>
        </w:rPr>
        <w:t>.</w:t>
      </w:r>
    </w:p>
    <w:p w14:paraId="6B1C2E1C" w14:textId="4DC197F0" w:rsidR="00D0628D" w:rsidRPr="000A6A19" w:rsidRDefault="00D0628D" w:rsidP="00D0628D">
      <w:pPr>
        <w:spacing w:after="120" w:line="240" w:lineRule="auto"/>
        <w:ind w:left="360"/>
        <w:rPr>
          <w:rFonts w:cstheme="minorHAnsi"/>
          <w:lang w:val="fi-FI"/>
        </w:rPr>
      </w:pPr>
      <w:r w:rsidRPr="000A6A19">
        <w:rPr>
          <w:rFonts w:cstheme="minorHAnsi"/>
          <w:lang w:val="fi-FI"/>
        </w:rPr>
        <w:t>Mistä</w:t>
      </w:r>
      <w:r w:rsidR="007D41B6">
        <w:rPr>
          <w:rFonts w:cstheme="minorHAnsi"/>
          <w:lang w:val="fi-FI"/>
        </w:rPr>
        <w:t xml:space="preserve"> asioista on</w:t>
      </w:r>
      <w:r w:rsidRPr="000A6A19">
        <w:rPr>
          <w:rFonts w:cstheme="minorHAnsi"/>
          <w:lang w:val="fi-FI"/>
        </w:rPr>
        <w:t xml:space="preserve"> tarpeen ja mahdollista muodostaa yhteistä OT-järjestöjen kantaa ja vaikuttamistyötä (erillistä F</w:t>
      </w:r>
      <w:r w:rsidR="003B0D1B">
        <w:rPr>
          <w:rFonts w:cstheme="minorHAnsi"/>
          <w:lang w:val="fi-FI"/>
        </w:rPr>
        <w:t>i</w:t>
      </w:r>
      <w:r w:rsidRPr="000A6A19">
        <w:rPr>
          <w:rFonts w:cstheme="minorHAnsi"/>
          <w:lang w:val="fi-FI"/>
        </w:rPr>
        <w:t>ngon vaikuttamistyöstä)</w:t>
      </w:r>
      <w:r w:rsidR="00D10F59">
        <w:rPr>
          <w:rFonts w:cstheme="minorHAnsi"/>
          <w:lang w:val="fi-FI"/>
        </w:rPr>
        <w:t>?</w:t>
      </w:r>
    </w:p>
    <w:p w14:paraId="3321DF16" w14:textId="77777777" w:rsidR="00D0628D" w:rsidRPr="000A6A19" w:rsidRDefault="00D0628D" w:rsidP="00D0628D">
      <w:pPr>
        <w:pStyle w:val="ListParagraph"/>
        <w:rPr>
          <w:rFonts w:cstheme="minorHAnsi"/>
          <w:lang w:val="fi-FI"/>
        </w:rPr>
      </w:pPr>
    </w:p>
    <w:p w14:paraId="35780CA9" w14:textId="77777777" w:rsidR="00D0628D" w:rsidRDefault="00D0628D" w:rsidP="00D0628D">
      <w:pPr>
        <w:pStyle w:val="ListParagraph"/>
        <w:numPr>
          <w:ilvl w:val="1"/>
          <w:numId w:val="1"/>
        </w:numPr>
        <w:spacing w:after="120" w:line="240" w:lineRule="auto"/>
        <w:rPr>
          <w:rFonts w:cstheme="minorHAnsi"/>
        </w:rPr>
      </w:pPr>
      <w:r>
        <w:rPr>
          <w:rFonts w:cstheme="minorHAnsi"/>
        </w:rPr>
        <w:t>Mahdollisen lisäisen rahoituksen käyttö 2020-2021</w:t>
      </w:r>
    </w:p>
    <w:p w14:paraId="598A75AD" w14:textId="77777777" w:rsidR="00D0628D" w:rsidRPr="000A6A19" w:rsidRDefault="00D0628D" w:rsidP="00D0628D">
      <w:pPr>
        <w:pStyle w:val="ListParagraph"/>
        <w:numPr>
          <w:ilvl w:val="1"/>
          <w:numId w:val="1"/>
        </w:numPr>
        <w:spacing w:after="120" w:line="240" w:lineRule="auto"/>
        <w:rPr>
          <w:rFonts w:cstheme="minorHAnsi"/>
          <w:lang w:val="fi-FI"/>
        </w:rPr>
      </w:pPr>
      <w:r w:rsidRPr="000A6A19">
        <w:rPr>
          <w:rFonts w:cstheme="minorHAnsi"/>
          <w:lang w:val="fi-FI"/>
        </w:rPr>
        <w:t xml:space="preserve">Nykyisen ohjelmatuki-instrumentin hyvät ja huonot puolet </w:t>
      </w:r>
    </w:p>
    <w:p w14:paraId="2FD15639" w14:textId="77777777" w:rsidR="00D0628D" w:rsidRPr="000A6A19" w:rsidRDefault="00D0628D" w:rsidP="00D0628D">
      <w:pPr>
        <w:pStyle w:val="ListParagraph"/>
        <w:numPr>
          <w:ilvl w:val="1"/>
          <w:numId w:val="1"/>
        </w:numPr>
        <w:spacing w:after="120" w:line="240" w:lineRule="auto"/>
        <w:rPr>
          <w:rFonts w:cstheme="minorHAnsi"/>
          <w:lang w:val="fi-FI"/>
        </w:rPr>
      </w:pPr>
      <w:r w:rsidRPr="000A6A19">
        <w:rPr>
          <w:rFonts w:cstheme="minorHAnsi"/>
          <w:lang w:val="fi-FI"/>
        </w:rPr>
        <w:t xml:space="preserve">Vaihtoehdot ministeri Toivakan esittelemälle suunnitelmalle ohjelmatuen muuttamiseksi 2022 alkaen </w:t>
      </w:r>
    </w:p>
    <w:p w14:paraId="0CE5A386" w14:textId="7911B3B8" w:rsidR="00D0628D" w:rsidRDefault="00D0628D" w:rsidP="00D0628D">
      <w:pPr>
        <w:pStyle w:val="ListParagraph"/>
        <w:spacing w:after="120"/>
        <w:ind w:left="1794"/>
        <w:rPr>
          <w:rFonts w:cstheme="minorHAnsi"/>
          <w:lang w:val="fi-FI"/>
        </w:rPr>
      </w:pPr>
    </w:p>
    <w:p w14:paraId="50B930E9" w14:textId="534A440C" w:rsidR="0040010F" w:rsidRDefault="16FD9DD2" w:rsidP="16FD9DD2">
      <w:pPr>
        <w:pStyle w:val="ListParagraph"/>
        <w:spacing w:after="120"/>
        <w:ind w:left="360"/>
        <w:rPr>
          <w:highlight w:val="yellow"/>
          <w:lang w:val="fi-FI"/>
        </w:rPr>
      </w:pPr>
      <w:r w:rsidRPr="16FD9DD2">
        <w:rPr>
          <w:lang w:val="fi-FI"/>
        </w:rPr>
        <w:t>SASK esitti, että nostetaan yleisesti aiheena kansalaisyhteiskunnan vahvistamista nyt kun on uusi ministeri. Pidetään pienet järjestöt mukana tässä. Keskusteltiin siitä, viekö EU-pj-kausi ministeriöltä kaiken ajan ja huomion vai liikeneekö aikaa muuhunkin. Todettiin, että budjettivaikuttaminen on tässä erityisen tärkeää vielä ennen juhannusta. Taksvärkin mielestä koko laajempi järjestökenttä on pidettävä mukana tapaamisissa ja viesteissä. KIOS ehdotti, että jos tapaaminen ministerin kanssa onnistuu, olisi hyvä ottaa mukaan myös jokin pienempi järjestö, jolloin edustamme koko kenttää. Fingo lupasi tarvittaessa järjestää tapaamisen.</w:t>
      </w:r>
    </w:p>
    <w:p w14:paraId="3D1F0A8A" w14:textId="483C6D88" w:rsidR="16FD9DD2" w:rsidRDefault="16FD9DD2" w:rsidP="16FD9DD2">
      <w:pPr>
        <w:pStyle w:val="ListParagraph"/>
        <w:spacing w:after="120"/>
        <w:ind w:left="360"/>
        <w:rPr>
          <w:lang w:val="fi-FI"/>
        </w:rPr>
      </w:pPr>
    </w:p>
    <w:p w14:paraId="4E4CBD53" w14:textId="0FD4D04E" w:rsidR="0027734C" w:rsidRPr="007C7BD8" w:rsidRDefault="0040010F" w:rsidP="007C7BD8">
      <w:pPr>
        <w:pStyle w:val="ListParagraph"/>
        <w:spacing w:after="120"/>
        <w:ind w:left="360"/>
        <w:rPr>
          <w:rFonts w:cstheme="minorHAnsi"/>
          <w:lang w:val="fi-FI"/>
        </w:rPr>
      </w:pPr>
      <w:r>
        <w:rPr>
          <w:rFonts w:cstheme="minorHAnsi"/>
          <w:lang w:val="fi-FI"/>
        </w:rPr>
        <w:t xml:space="preserve">Uuden ministerin onnittelukirjeistä käytiin keskustelua ja </w:t>
      </w:r>
      <w:r w:rsidRPr="00CC29A0">
        <w:rPr>
          <w:rFonts w:cstheme="minorHAnsi"/>
          <w:b/>
          <w:lang w:val="fi-FI"/>
        </w:rPr>
        <w:t>päätettiin</w:t>
      </w:r>
      <w:r>
        <w:rPr>
          <w:rFonts w:cstheme="minorHAnsi"/>
          <w:lang w:val="fi-FI"/>
        </w:rPr>
        <w:t xml:space="preserve">, että voidaan lähettää kirje ot-järjestöinä sen lisäksi, että moni järjestö lähettää omia kirjeitään. </w:t>
      </w:r>
      <w:r w:rsidR="007A2C30" w:rsidRPr="007C7BD8">
        <w:rPr>
          <w:rFonts w:cstheme="minorHAnsi"/>
          <w:lang w:val="fi-FI"/>
        </w:rPr>
        <w:t xml:space="preserve">Puheenjohtajat </w:t>
      </w:r>
      <w:r w:rsidR="007C7BD8">
        <w:rPr>
          <w:rFonts w:cstheme="minorHAnsi"/>
          <w:lang w:val="fi-FI"/>
        </w:rPr>
        <w:t>luonnostelevat kirjeen</w:t>
      </w:r>
      <w:r w:rsidR="0027734C" w:rsidRPr="007C7BD8">
        <w:rPr>
          <w:rFonts w:cstheme="minorHAnsi"/>
          <w:lang w:val="fi-FI"/>
        </w:rPr>
        <w:t xml:space="preserve"> ja </w:t>
      </w:r>
      <w:r w:rsidR="007C7BD8">
        <w:rPr>
          <w:rFonts w:cstheme="minorHAnsi"/>
          <w:lang w:val="fi-FI"/>
        </w:rPr>
        <w:t>laittavat ot-järjestöille</w:t>
      </w:r>
      <w:r w:rsidR="0027734C" w:rsidRPr="007C7BD8">
        <w:rPr>
          <w:rFonts w:cstheme="minorHAnsi"/>
          <w:lang w:val="fi-FI"/>
        </w:rPr>
        <w:t xml:space="preserve"> kommenttikierrokselle</w:t>
      </w:r>
      <w:r w:rsidR="007C7BD8">
        <w:rPr>
          <w:rFonts w:cstheme="minorHAnsi"/>
          <w:lang w:val="fi-FI"/>
        </w:rPr>
        <w:t>. Sen jälkeen kirje lähetetään uudelle ministerille.</w:t>
      </w:r>
    </w:p>
    <w:p w14:paraId="5F75FF10" w14:textId="4CC6F336" w:rsidR="00686F65" w:rsidRDefault="00686F65" w:rsidP="007A4655">
      <w:pPr>
        <w:pStyle w:val="ListParagraph"/>
        <w:spacing w:after="120"/>
        <w:ind w:left="360"/>
        <w:rPr>
          <w:rFonts w:cstheme="minorHAnsi"/>
          <w:lang w:val="fi-FI"/>
        </w:rPr>
      </w:pPr>
    </w:p>
    <w:p w14:paraId="076D35C3" w14:textId="4F75F00B" w:rsidR="00686F65" w:rsidRDefault="00892F59" w:rsidP="007A4655">
      <w:pPr>
        <w:pStyle w:val="ListParagraph"/>
        <w:spacing w:after="120"/>
        <w:ind w:left="360"/>
        <w:rPr>
          <w:rFonts w:cstheme="minorHAnsi"/>
          <w:lang w:val="fi-FI"/>
        </w:rPr>
      </w:pPr>
      <w:r>
        <w:rPr>
          <w:rFonts w:cstheme="minorHAnsi"/>
          <w:lang w:val="fi-FI"/>
        </w:rPr>
        <w:t>Keskustelussa tuotiin esiin, että i</w:t>
      </w:r>
      <w:r w:rsidR="00686F65">
        <w:rPr>
          <w:rFonts w:cstheme="minorHAnsi"/>
          <w:lang w:val="fi-FI"/>
        </w:rPr>
        <w:t xml:space="preserve">sot linjat </w:t>
      </w:r>
      <w:r>
        <w:rPr>
          <w:rFonts w:cstheme="minorHAnsi"/>
          <w:lang w:val="fi-FI"/>
        </w:rPr>
        <w:t>näyttävät nyt</w:t>
      </w:r>
      <w:r w:rsidR="00686F65">
        <w:rPr>
          <w:rFonts w:cstheme="minorHAnsi"/>
          <w:lang w:val="fi-FI"/>
        </w:rPr>
        <w:t xml:space="preserve"> hyviltä, </w:t>
      </w:r>
      <w:r>
        <w:rPr>
          <w:rFonts w:cstheme="minorHAnsi"/>
          <w:lang w:val="fi-FI"/>
        </w:rPr>
        <w:t>ja meidän on hyvä keskittyä siihen,</w:t>
      </w:r>
      <w:r w:rsidR="00686F65">
        <w:rPr>
          <w:rFonts w:cstheme="minorHAnsi"/>
          <w:lang w:val="fi-FI"/>
        </w:rPr>
        <w:t xml:space="preserve"> mitä hallinnon uudistus UM:n instrumenttien näkökulmasta tarkoittaa</w:t>
      </w:r>
      <w:r w:rsidR="00A96BEE">
        <w:rPr>
          <w:rFonts w:cstheme="minorHAnsi"/>
          <w:lang w:val="fi-FI"/>
        </w:rPr>
        <w:t xml:space="preserve"> ot-järjestöille.</w:t>
      </w:r>
      <w:r w:rsidR="00686F65">
        <w:rPr>
          <w:rFonts w:cstheme="minorHAnsi"/>
          <w:lang w:val="fi-FI"/>
        </w:rPr>
        <w:t xml:space="preserve"> </w:t>
      </w:r>
      <w:r w:rsidR="00923BDD">
        <w:rPr>
          <w:rFonts w:cstheme="minorHAnsi"/>
          <w:lang w:val="fi-FI"/>
        </w:rPr>
        <w:t xml:space="preserve">Mikä </w:t>
      </w:r>
      <w:r w:rsidR="00A96BEE">
        <w:rPr>
          <w:rFonts w:cstheme="minorHAnsi"/>
          <w:lang w:val="fi-FI"/>
        </w:rPr>
        <w:t>yhteinen</w:t>
      </w:r>
      <w:r w:rsidR="00923BDD">
        <w:rPr>
          <w:rFonts w:cstheme="minorHAnsi"/>
          <w:lang w:val="fi-FI"/>
        </w:rPr>
        <w:t xml:space="preserve"> ajatu</w:t>
      </w:r>
      <w:r w:rsidR="00A96BEE">
        <w:rPr>
          <w:rFonts w:cstheme="minorHAnsi"/>
          <w:lang w:val="fi-FI"/>
        </w:rPr>
        <w:t>ksemme</w:t>
      </w:r>
      <w:r w:rsidR="00923BDD">
        <w:rPr>
          <w:rFonts w:cstheme="minorHAnsi"/>
          <w:lang w:val="fi-FI"/>
        </w:rPr>
        <w:t xml:space="preserve"> on siitä, miten kansalaisyhteiskunnan rahoitusta voidaan järkevästi lisätä?</w:t>
      </w:r>
    </w:p>
    <w:p w14:paraId="69382FA5" w14:textId="77777777" w:rsidR="00ED3789" w:rsidRDefault="00ED3789" w:rsidP="007A4655">
      <w:pPr>
        <w:pStyle w:val="ListParagraph"/>
        <w:spacing w:after="120"/>
        <w:ind w:left="360"/>
        <w:rPr>
          <w:rFonts w:cstheme="minorHAnsi"/>
          <w:lang w:val="fi-FI"/>
        </w:rPr>
      </w:pPr>
    </w:p>
    <w:p w14:paraId="62B5305E" w14:textId="47DDF6CC" w:rsidR="16FD9DD2" w:rsidRDefault="16FD9DD2" w:rsidP="16FD9DD2">
      <w:pPr>
        <w:pStyle w:val="ListParagraph"/>
        <w:spacing w:after="120"/>
        <w:ind w:left="360"/>
        <w:rPr>
          <w:lang w:val="fi-FI"/>
        </w:rPr>
      </w:pPr>
      <w:r w:rsidRPr="16FD9DD2">
        <w:rPr>
          <w:lang w:val="fi-FI"/>
        </w:rPr>
        <w:t xml:space="preserve">Todettiin monen järjestön suulla, että mahdollisesti lisääntyvän rahoituksen vastaanottokykyä kyllä löytyy. Vammaiskumppanuuden mielestä ot-järjestöt voisivat tehdä aktiivista vaikuttamistyötä rahoituksen lisäämiseksi. SASK muistutti, että prosenttiosuutta ei lasketa maksatuksista vaan myönnöistä, tavoitteena on 15 %. Laskutavat tässä vaihtelevat, ja ministeriöllä on ollut eri käsitys prosenttiosuudesta. </w:t>
      </w:r>
    </w:p>
    <w:p w14:paraId="0AD77519" w14:textId="6366658E" w:rsidR="16FD9DD2" w:rsidRDefault="16FD9DD2" w:rsidP="16FD9DD2">
      <w:pPr>
        <w:pStyle w:val="ListParagraph"/>
        <w:spacing w:after="120"/>
        <w:ind w:left="360"/>
        <w:rPr>
          <w:lang w:val="fi-FI"/>
        </w:rPr>
      </w:pPr>
    </w:p>
    <w:p w14:paraId="6F63F7B3" w14:textId="4F9137D5" w:rsidR="0043768E" w:rsidRDefault="16FD9DD2" w:rsidP="16FD9DD2">
      <w:pPr>
        <w:pStyle w:val="ListParagraph"/>
        <w:spacing w:after="120"/>
        <w:ind w:left="360"/>
        <w:rPr>
          <w:lang w:val="fi-FI"/>
        </w:rPr>
      </w:pPr>
      <w:r w:rsidRPr="16FD9DD2">
        <w:rPr>
          <w:lang w:val="fi-FI"/>
        </w:rPr>
        <w:lastRenderedPageBreak/>
        <w:t xml:space="preserve">Siemenpuu kertoi KEO-30:n indikoineen, että ei ole ongelmaa kanavoida suurempaa summaa kuin nyt. Kansalaisyhteiskunnan tilaa ja ominaislaatua on hyvä korostaa. Järjestöjen autonomia on tunnustettu UM:n puolelta, eli sieltä on tuki. Oltiin yhtä mieltä siitä, että viesti järjestöjen rahoituksesta pitää olla huomioitu heti alussa, ja saada ministerin esikuntaan jo ennen lomia. Keskustelu on käytävä ennen budjettiraamia ja järjestöjen vastaanottokykyä korostettava. Kun edellinen hallitus on leikannut voimakkaasti, meillä on suunnitelmat on valmiina, miten edetään uudessa tilanteessa. </w:t>
      </w:r>
    </w:p>
    <w:p w14:paraId="026BD5FE" w14:textId="7F687D0D" w:rsidR="0043768E" w:rsidRDefault="0043768E" w:rsidP="16FD9DD2">
      <w:pPr>
        <w:pStyle w:val="ListParagraph"/>
        <w:spacing w:after="120"/>
        <w:ind w:left="360"/>
        <w:rPr>
          <w:lang w:val="fi-FI"/>
        </w:rPr>
      </w:pPr>
    </w:p>
    <w:p w14:paraId="3B7EBDBB" w14:textId="524C37CC" w:rsidR="0043768E" w:rsidRDefault="16FD9DD2" w:rsidP="16FD9DD2">
      <w:pPr>
        <w:pStyle w:val="ListParagraph"/>
        <w:spacing w:after="120"/>
        <w:ind w:left="360"/>
        <w:rPr>
          <w:lang w:val="fi-FI"/>
        </w:rPr>
      </w:pPr>
      <w:r w:rsidRPr="16FD9DD2">
        <w:rPr>
          <w:lang w:val="fi-FI"/>
        </w:rPr>
        <w:t xml:space="preserve">Olemme myös mielellämme mukana keskustelemassa rahoitusinstrumenttien kehittämisestä. SASKin käsitys on, että instrumenttiuudistus ei tule vielä tänä syksynä. Jos rahaa jaetaan nyt niin se menee nykyisillä instrumenteilla. Tähän keskusteluun pitää miettiä ot-järjestöjen tulokulmat ja argumentit. WWF ehdotti, että laitetaan kirjeeseen helppoja ja nykyisillä instrumenteilla toteutettavia ratkaisuja. </w:t>
      </w:r>
    </w:p>
    <w:p w14:paraId="449CCFD0" w14:textId="77777777" w:rsidR="007D02D9" w:rsidRDefault="007D02D9" w:rsidP="16FD9DD2">
      <w:pPr>
        <w:pStyle w:val="ListParagraph"/>
        <w:spacing w:after="120"/>
        <w:ind w:left="360"/>
        <w:rPr>
          <w:lang w:val="fi-FI"/>
        </w:rPr>
      </w:pPr>
    </w:p>
    <w:p w14:paraId="1D5853C0" w14:textId="6FA39F11" w:rsidR="16FD9DD2" w:rsidRDefault="16FD9DD2" w:rsidP="16FD9DD2">
      <w:pPr>
        <w:pStyle w:val="ListParagraph"/>
        <w:spacing w:after="120"/>
        <w:ind w:left="360"/>
        <w:rPr>
          <w:lang w:val="fi-FI"/>
        </w:rPr>
      </w:pPr>
      <w:r w:rsidRPr="16FD9DD2">
        <w:rPr>
          <w:lang w:val="fi-FI"/>
        </w:rPr>
        <w:t>Budjettiriihivaikuttamisesta tulossa Fingolla tulossa yhteinen suunnittelukokous. Haetaan mahdollisimman paljon järjestöjen yhteisiä viestejä.</w:t>
      </w:r>
    </w:p>
    <w:p w14:paraId="7BCCB0BE" w14:textId="539A06C2" w:rsidR="16FD9DD2" w:rsidRDefault="16FD9DD2" w:rsidP="16FD9DD2">
      <w:pPr>
        <w:pStyle w:val="ListParagraph"/>
        <w:spacing w:after="120"/>
        <w:ind w:left="360"/>
        <w:rPr>
          <w:lang w:val="fi-FI"/>
        </w:rPr>
      </w:pPr>
    </w:p>
    <w:p w14:paraId="39D468BB" w14:textId="10DD1987" w:rsidR="00011005" w:rsidRPr="00CC5956" w:rsidRDefault="00A96F05" w:rsidP="00CC5956">
      <w:pPr>
        <w:pStyle w:val="ListParagraph"/>
        <w:spacing w:after="120"/>
        <w:ind w:left="360"/>
        <w:rPr>
          <w:rFonts w:cstheme="minorHAnsi"/>
          <w:lang w:val="fi-FI"/>
        </w:rPr>
      </w:pPr>
      <w:r>
        <w:rPr>
          <w:rFonts w:cstheme="minorHAnsi"/>
          <w:lang w:val="fi-FI"/>
        </w:rPr>
        <w:t>SPR</w:t>
      </w:r>
      <w:r w:rsidR="007D02D9">
        <w:rPr>
          <w:rFonts w:cstheme="minorHAnsi"/>
          <w:lang w:val="fi-FI"/>
        </w:rPr>
        <w:t xml:space="preserve"> summasi, että </w:t>
      </w:r>
      <w:r w:rsidR="00B83541">
        <w:rPr>
          <w:rFonts w:cstheme="minorHAnsi"/>
          <w:lang w:val="fi-FI"/>
        </w:rPr>
        <w:t>lähitulevaisuudessa yritetään saada ministeritapaaminen, tehdään</w:t>
      </w:r>
      <w:r w:rsidR="00317540">
        <w:rPr>
          <w:rFonts w:cstheme="minorHAnsi"/>
          <w:lang w:val="fi-FI"/>
        </w:rPr>
        <w:t xml:space="preserve"> kirje</w:t>
      </w:r>
      <w:r w:rsidR="00CC5956">
        <w:rPr>
          <w:rFonts w:cstheme="minorHAnsi"/>
          <w:lang w:val="fi-FI"/>
        </w:rPr>
        <w:t xml:space="preserve"> ja</w:t>
      </w:r>
      <w:r w:rsidR="00317540">
        <w:rPr>
          <w:rFonts w:cstheme="minorHAnsi"/>
          <w:lang w:val="fi-FI"/>
        </w:rPr>
        <w:t xml:space="preserve"> </w:t>
      </w:r>
      <w:r w:rsidR="00B83541">
        <w:rPr>
          <w:rFonts w:cstheme="minorHAnsi"/>
          <w:lang w:val="fi-FI"/>
        </w:rPr>
        <w:t xml:space="preserve">aloitetaan </w:t>
      </w:r>
      <w:r w:rsidR="00317540">
        <w:rPr>
          <w:rFonts w:cstheme="minorHAnsi"/>
          <w:lang w:val="fi-FI"/>
        </w:rPr>
        <w:t>budjettilobbaus</w:t>
      </w:r>
      <w:r w:rsidR="00CC5956">
        <w:rPr>
          <w:rFonts w:cstheme="minorHAnsi"/>
          <w:lang w:val="fi-FI"/>
        </w:rPr>
        <w:t xml:space="preserve">. Sen jälkeen </w:t>
      </w:r>
      <w:r w:rsidR="00317540">
        <w:rPr>
          <w:rFonts w:cstheme="minorHAnsi"/>
          <w:lang w:val="fi-FI"/>
        </w:rPr>
        <w:t>sitten instrument</w:t>
      </w:r>
      <w:r w:rsidR="00CC5956">
        <w:rPr>
          <w:rFonts w:cstheme="minorHAnsi"/>
          <w:lang w:val="fi-FI"/>
        </w:rPr>
        <w:t xml:space="preserve">tiuudistus. </w:t>
      </w:r>
      <w:r w:rsidR="00011005" w:rsidRPr="00CC5956">
        <w:rPr>
          <w:rFonts w:cstheme="minorHAnsi"/>
          <w:lang w:val="fi-FI"/>
        </w:rPr>
        <w:t xml:space="preserve">Kumppanuusfoorumin suunnittelu </w:t>
      </w:r>
      <w:r w:rsidR="00CC5956">
        <w:rPr>
          <w:rFonts w:cstheme="minorHAnsi"/>
          <w:lang w:val="fi-FI"/>
        </w:rPr>
        <w:t xml:space="preserve">tapahtuu </w:t>
      </w:r>
      <w:r w:rsidR="00011005" w:rsidRPr="00CC5956">
        <w:rPr>
          <w:rFonts w:cstheme="minorHAnsi"/>
          <w:lang w:val="fi-FI"/>
        </w:rPr>
        <w:t>syksymmällä</w:t>
      </w:r>
      <w:r w:rsidR="00CC5956">
        <w:rPr>
          <w:rFonts w:cstheme="minorHAnsi"/>
          <w:lang w:val="fi-FI"/>
        </w:rPr>
        <w:t>, se otetaan e</w:t>
      </w:r>
      <w:r w:rsidR="00011005" w:rsidRPr="00CC5956">
        <w:rPr>
          <w:rFonts w:cstheme="minorHAnsi"/>
          <w:lang w:val="fi-FI"/>
        </w:rPr>
        <w:t xml:space="preserve">lokuun </w:t>
      </w:r>
      <w:r w:rsidR="005925C9" w:rsidRPr="00CC5956">
        <w:rPr>
          <w:rFonts w:cstheme="minorHAnsi"/>
          <w:lang w:val="fi-FI"/>
        </w:rPr>
        <w:t>ot-</w:t>
      </w:r>
      <w:r w:rsidR="00011005" w:rsidRPr="00CC5956">
        <w:rPr>
          <w:rFonts w:cstheme="minorHAnsi"/>
          <w:lang w:val="fi-FI"/>
        </w:rPr>
        <w:t>kokoukseen</w:t>
      </w:r>
      <w:r w:rsidR="005925C9" w:rsidRPr="00CC5956">
        <w:rPr>
          <w:rFonts w:cstheme="minorHAnsi"/>
          <w:lang w:val="fi-FI"/>
        </w:rPr>
        <w:t xml:space="preserve">. Pyyntö ministerille </w:t>
      </w:r>
      <w:r w:rsidR="00CC5956">
        <w:rPr>
          <w:rFonts w:cstheme="minorHAnsi"/>
          <w:lang w:val="fi-FI"/>
        </w:rPr>
        <w:t>laitetaan jo nyt.</w:t>
      </w:r>
    </w:p>
    <w:p w14:paraId="1B29E960" w14:textId="77777777" w:rsidR="00D0628D" w:rsidRPr="00B7337F" w:rsidRDefault="00D0628D" w:rsidP="00D0628D">
      <w:pPr>
        <w:pStyle w:val="ListParagraph"/>
        <w:spacing w:after="120"/>
        <w:ind w:left="1074"/>
        <w:rPr>
          <w:rFonts w:cstheme="minorHAnsi"/>
          <w:lang w:val="fi-FI"/>
        </w:rPr>
      </w:pPr>
    </w:p>
    <w:p w14:paraId="6CFD9C48" w14:textId="77777777" w:rsidR="00D0628D" w:rsidRDefault="00D0628D" w:rsidP="00D0628D">
      <w:pPr>
        <w:pStyle w:val="ListParagraph"/>
        <w:spacing w:line="240" w:lineRule="auto"/>
        <w:ind w:left="426"/>
        <w:rPr>
          <w:rFonts w:cstheme="minorHAnsi"/>
          <w:b/>
          <w:noProof w:val="0"/>
          <w:lang w:val="fi-FI"/>
        </w:rPr>
      </w:pPr>
    </w:p>
    <w:p w14:paraId="0AC8BF81" w14:textId="77777777" w:rsidR="005D26AC" w:rsidRDefault="00903CA0" w:rsidP="00D91172">
      <w:pPr>
        <w:pStyle w:val="ListParagraph"/>
        <w:numPr>
          <w:ilvl w:val="0"/>
          <w:numId w:val="1"/>
        </w:numPr>
        <w:spacing w:line="240" w:lineRule="auto"/>
        <w:ind w:left="426"/>
        <w:rPr>
          <w:rFonts w:cstheme="minorHAnsi"/>
          <w:b/>
          <w:noProof w:val="0"/>
          <w:lang w:val="fi-FI"/>
        </w:rPr>
      </w:pPr>
      <w:r>
        <w:rPr>
          <w:rFonts w:cstheme="minorHAnsi"/>
          <w:b/>
          <w:noProof w:val="0"/>
          <w:lang w:val="fi-FI"/>
        </w:rPr>
        <w:t>Muut asiat</w:t>
      </w:r>
      <w:r w:rsidR="005D26AC">
        <w:rPr>
          <w:rFonts w:cstheme="minorHAnsi"/>
          <w:b/>
          <w:noProof w:val="0"/>
          <w:lang w:val="fi-FI"/>
        </w:rPr>
        <w:br/>
      </w:r>
    </w:p>
    <w:p w14:paraId="54992797" w14:textId="301CAF2A" w:rsidR="005D26AC" w:rsidRPr="00D7020B" w:rsidRDefault="005D26AC" w:rsidP="0044395D">
      <w:pPr>
        <w:spacing w:after="120" w:line="240" w:lineRule="auto"/>
        <w:ind w:left="426"/>
        <w:rPr>
          <w:rFonts w:cstheme="minorHAnsi"/>
          <w:b/>
          <w:lang w:val="fi-FI"/>
        </w:rPr>
      </w:pPr>
      <w:r w:rsidRPr="00D7020B">
        <w:rPr>
          <w:rFonts w:cstheme="minorHAnsi"/>
          <w:b/>
          <w:lang w:val="fi-FI"/>
        </w:rPr>
        <w:t>KPT:n kokous 23.5.</w:t>
      </w:r>
      <w:r w:rsidR="002052F3" w:rsidRPr="00D7020B">
        <w:rPr>
          <w:rFonts w:cstheme="minorHAnsi"/>
          <w:b/>
          <w:lang w:val="fi-FI"/>
        </w:rPr>
        <w:t>2019</w:t>
      </w:r>
    </w:p>
    <w:p w14:paraId="4C543DF1" w14:textId="608E9705" w:rsidR="006601D7" w:rsidRDefault="00CD651F" w:rsidP="0044395D">
      <w:pPr>
        <w:spacing w:after="120" w:line="240" w:lineRule="auto"/>
        <w:ind w:left="426"/>
        <w:rPr>
          <w:rFonts w:cstheme="minorHAnsi"/>
          <w:lang w:val="fi-FI"/>
        </w:rPr>
      </w:pPr>
      <w:r>
        <w:rPr>
          <w:rFonts w:cstheme="minorHAnsi"/>
          <w:lang w:val="fi-FI"/>
        </w:rPr>
        <w:t xml:space="preserve">Keskusteltiin KPT:n asemasta tulevalla hallituskaudella ja jatkossa. KPT:ssa on halua vakinaistaa toimintaa. </w:t>
      </w:r>
      <w:r w:rsidR="000F7B9C">
        <w:rPr>
          <w:rFonts w:cstheme="minorHAnsi"/>
          <w:lang w:val="fi-FI"/>
        </w:rPr>
        <w:t xml:space="preserve"> Jos</w:t>
      </w:r>
      <w:r w:rsidR="000E2F09">
        <w:rPr>
          <w:rFonts w:cstheme="minorHAnsi"/>
          <w:lang w:val="fi-FI"/>
        </w:rPr>
        <w:t xml:space="preserve"> sen toiminta</w:t>
      </w:r>
      <w:r w:rsidR="000F7B9C">
        <w:rPr>
          <w:rFonts w:cstheme="minorHAnsi"/>
          <w:lang w:val="fi-FI"/>
        </w:rPr>
        <w:t xml:space="preserve"> olisi UM:n alla, </w:t>
      </w:r>
      <w:r w:rsidR="006B4374">
        <w:rPr>
          <w:rFonts w:cstheme="minorHAnsi"/>
          <w:lang w:val="fi-FI"/>
        </w:rPr>
        <w:t xml:space="preserve">se ohjaisi toimintaa enemmän kuin nyt. </w:t>
      </w:r>
      <w:r w:rsidR="000E2F09">
        <w:rPr>
          <w:rFonts w:cstheme="minorHAnsi"/>
          <w:lang w:val="fi-FI"/>
        </w:rPr>
        <w:t>Esitettiin kysymys, m</w:t>
      </w:r>
      <w:r w:rsidR="004D7D57">
        <w:rPr>
          <w:rFonts w:cstheme="minorHAnsi"/>
          <w:lang w:val="fi-FI"/>
        </w:rPr>
        <w:t xml:space="preserve">iten </w:t>
      </w:r>
      <w:r w:rsidR="000E2F09">
        <w:rPr>
          <w:rFonts w:cstheme="minorHAnsi"/>
          <w:lang w:val="fi-FI"/>
        </w:rPr>
        <w:t xml:space="preserve">se silloin </w:t>
      </w:r>
      <w:r w:rsidR="004D7D57">
        <w:rPr>
          <w:rFonts w:cstheme="minorHAnsi"/>
          <w:lang w:val="fi-FI"/>
        </w:rPr>
        <w:t>poikkea</w:t>
      </w:r>
      <w:r w:rsidR="000E2F09">
        <w:rPr>
          <w:rFonts w:cstheme="minorHAnsi"/>
          <w:lang w:val="fi-FI"/>
        </w:rPr>
        <w:t>isi</w:t>
      </w:r>
      <w:r w:rsidR="004D7D57">
        <w:rPr>
          <w:rFonts w:cstheme="minorHAnsi"/>
          <w:lang w:val="fi-FI"/>
        </w:rPr>
        <w:t xml:space="preserve"> kestävän kehityksen toimikunnasta</w:t>
      </w:r>
      <w:r w:rsidR="00D7020B">
        <w:rPr>
          <w:rFonts w:cstheme="minorHAnsi"/>
          <w:lang w:val="fi-FI"/>
        </w:rPr>
        <w:t>.</w:t>
      </w:r>
      <w:r w:rsidR="004D7D57">
        <w:rPr>
          <w:rFonts w:cstheme="minorHAnsi"/>
          <w:lang w:val="fi-FI"/>
        </w:rPr>
        <w:t xml:space="preserve"> </w:t>
      </w:r>
      <w:r w:rsidR="00F6379C">
        <w:rPr>
          <w:rFonts w:cstheme="minorHAnsi"/>
          <w:lang w:val="fi-FI"/>
        </w:rPr>
        <w:t>Jos nämä yhdistetään, se muuttaisi kehityspoliittis</w:t>
      </w:r>
      <w:r w:rsidR="00FC1FF6">
        <w:rPr>
          <w:rFonts w:cstheme="minorHAnsi"/>
          <w:lang w:val="fi-FI"/>
        </w:rPr>
        <w:t>ta</w:t>
      </w:r>
      <w:r w:rsidR="00F6379C">
        <w:rPr>
          <w:rFonts w:cstheme="minorHAnsi"/>
          <w:lang w:val="fi-FI"/>
        </w:rPr>
        <w:t xml:space="preserve"> keskustelu</w:t>
      </w:r>
      <w:r w:rsidR="00FC1FF6">
        <w:rPr>
          <w:rFonts w:cstheme="minorHAnsi"/>
          <w:lang w:val="fi-FI"/>
        </w:rPr>
        <w:t xml:space="preserve">a huomattavasti. </w:t>
      </w:r>
    </w:p>
    <w:p w14:paraId="03E13F37" w14:textId="1FA5DDA5" w:rsidR="002362BA" w:rsidRDefault="00AC120F" w:rsidP="0044395D">
      <w:pPr>
        <w:spacing w:after="120" w:line="240" w:lineRule="auto"/>
        <w:ind w:left="426"/>
        <w:rPr>
          <w:rFonts w:cstheme="minorHAnsi"/>
          <w:lang w:val="fi-FI"/>
        </w:rPr>
      </w:pPr>
      <w:r>
        <w:rPr>
          <w:rFonts w:cstheme="minorHAnsi"/>
          <w:lang w:val="fi-FI"/>
        </w:rPr>
        <w:t>Todettiin</w:t>
      </w:r>
      <w:r w:rsidR="002034D9">
        <w:rPr>
          <w:rFonts w:cstheme="minorHAnsi"/>
          <w:lang w:val="fi-FI"/>
        </w:rPr>
        <w:t>,</w:t>
      </w:r>
      <w:r>
        <w:rPr>
          <w:rFonts w:cstheme="minorHAnsi"/>
          <w:lang w:val="fi-FI"/>
        </w:rPr>
        <w:t xml:space="preserve"> että kes</w:t>
      </w:r>
      <w:r w:rsidR="005831AE">
        <w:rPr>
          <w:rFonts w:cstheme="minorHAnsi"/>
          <w:lang w:val="fi-FI"/>
        </w:rPr>
        <w:t>kustelu KPT:sta on jäänyt ot-järjestöi</w:t>
      </w:r>
      <w:r>
        <w:rPr>
          <w:rFonts w:cstheme="minorHAnsi"/>
          <w:lang w:val="fi-FI"/>
        </w:rPr>
        <w:t>llä</w:t>
      </w:r>
      <w:r w:rsidR="005831AE">
        <w:rPr>
          <w:rFonts w:cstheme="minorHAnsi"/>
          <w:lang w:val="fi-FI"/>
        </w:rPr>
        <w:t xml:space="preserve"> vähäiseksi. Olisi </w:t>
      </w:r>
      <w:r w:rsidR="00CD4023">
        <w:rPr>
          <w:rFonts w:cstheme="minorHAnsi"/>
          <w:lang w:val="fi-FI"/>
        </w:rPr>
        <w:t xml:space="preserve">kuitenkin </w:t>
      </w:r>
      <w:r w:rsidR="005831AE">
        <w:rPr>
          <w:rFonts w:cstheme="minorHAnsi"/>
          <w:lang w:val="fi-FI"/>
        </w:rPr>
        <w:t xml:space="preserve">hyvä ottaa kantaa KPT:n tulevaisuuteen. </w:t>
      </w:r>
      <w:r w:rsidR="002A0E49">
        <w:rPr>
          <w:rFonts w:cstheme="minorHAnsi"/>
          <w:lang w:val="fi-FI"/>
        </w:rPr>
        <w:t xml:space="preserve">Jos </w:t>
      </w:r>
      <w:r w:rsidR="00CD4023">
        <w:rPr>
          <w:rFonts w:cstheme="minorHAnsi"/>
          <w:lang w:val="fi-FI"/>
        </w:rPr>
        <w:t>päätös</w:t>
      </w:r>
      <w:r w:rsidR="002A0E49">
        <w:rPr>
          <w:rFonts w:cstheme="minorHAnsi"/>
          <w:lang w:val="fi-FI"/>
        </w:rPr>
        <w:t xml:space="preserve"> viedään KPT:n sihteeristöön, menetämme </w:t>
      </w:r>
      <w:r w:rsidR="00276016">
        <w:rPr>
          <w:rFonts w:cstheme="minorHAnsi"/>
          <w:lang w:val="fi-FI"/>
        </w:rPr>
        <w:t xml:space="preserve">tässä keskustelun ja vaikuttamisen paikan. </w:t>
      </w:r>
      <w:r w:rsidR="00D7020B">
        <w:rPr>
          <w:rFonts w:cstheme="minorHAnsi"/>
          <w:lang w:val="fi-FI"/>
        </w:rPr>
        <w:t>Esitetään</w:t>
      </w:r>
      <w:r w:rsidR="009F501F">
        <w:rPr>
          <w:rFonts w:cstheme="minorHAnsi"/>
          <w:lang w:val="fi-FI"/>
        </w:rPr>
        <w:t xml:space="preserve"> </w:t>
      </w:r>
      <w:r w:rsidR="00607B83">
        <w:rPr>
          <w:rFonts w:cstheme="minorHAnsi"/>
          <w:lang w:val="fi-FI"/>
        </w:rPr>
        <w:t xml:space="preserve">toimikuntaan </w:t>
      </w:r>
      <w:r w:rsidR="009F501F">
        <w:rPr>
          <w:rFonts w:cstheme="minorHAnsi"/>
          <w:lang w:val="fi-FI"/>
        </w:rPr>
        <w:t>meiltä kiertävä</w:t>
      </w:r>
      <w:r w:rsidR="00D7020B">
        <w:rPr>
          <w:rFonts w:cstheme="minorHAnsi"/>
          <w:lang w:val="fi-FI"/>
        </w:rPr>
        <w:t>ä</w:t>
      </w:r>
      <w:r w:rsidR="009F501F">
        <w:rPr>
          <w:rFonts w:cstheme="minorHAnsi"/>
          <w:lang w:val="fi-FI"/>
        </w:rPr>
        <w:t xml:space="preserve"> edustaja</w:t>
      </w:r>
      <w:r w:rsidR="00D7020B">
        <w:rPr>
          <w:rFonts w:cstheme="minorHAnsi"/>
          <w:lang w:val="fi-FI"/>
        </w:rPr>
        <w:t>a</w:t>
      </w:r>
      <w:r w:rsidR="009F501F">
        <w:rPr>
          <w:rFonts w:cstheme="minorHAnsi"/>
          <w:lang w:val="fi-FI"/>
        </w:rPr>
        <w:t xml:space="preserve">, </w:t>
      </w:r>
      <w:r w:rsidR="00607B83">
        <w:rPr>
          <w:rFonts w:cstheme="minorHAnsi"/>
          <w:lang w:val="fi-FI"/>
        </w:rPr>
        <w:t xml:space="preserve">joka voi </w:t>
      </w:r>
      <w:r w:rsidR="009F501F">
        <w:rPr>
          <w:rFonts w:cstheme="minorHAnsi"/>
          <w:lang w:val="fi-FI"/>
        </w:rPr>
        <w:t xml:space="preserve">viedä </w:t>
      </w:r>
      <w:r w:rsidR="00607B83">
        <w:rPr>
          <w:rFonts w:cstheme="minorHAnsi"/>
          <w:lang w:val="fi-FI"/>
        </w:rPr>
        <w:t>ot-järjestöjen</w:t>
      </w:r>
      <w:r w:rsidR="009F501F">
        <w:rPr>
          <w:rFonts w:cstheme="minorHAnsi"/>
          <w:lang w:val="fi-FI"/>
        </w:rPr>
        <w:t xml:space="preserve"> kannat </w:t>
      </w:r>
      <w:r w:rsidR="00607B83">
        <w:rPr>
          <w:rFonts w:cstheme="minorHAnsi"/>
          <w:lang w:val="fi-FI"/>
        </w:rPr>
        <w:t>keskusteluun</w:t>
      </w:r>
      <w:r w:rsidR="009F501F">
        <w:rPr>
          <w:rFonts w:cstheme="minorHAnsi"/>
          <w:lang w:val="fi-FI"/>
        </w:rPr>
        <w:t xml:space="preserve"> ja tuoda vies</w:t>
      </w:r>
      <w:r w:rsidR="009F0560">
        <w:rPr>
          <w:rFonts w:cstheme="minorHAnsi"/>
          <w:lang w:val="fi-FI"/>
        </w:rPr>
        <w:t>tejä takaisin ot-järjestöille</w:t>
      </w:r>
      <w:r w:rsidR="009F501F">
        <w:rPr>
          <w:rFonts w:cstheme="minorHAnsi"/>
          <w:lang w:val="fi-FI"/>
        </w:rPr>
        <w:t>.</w:t>
      </w:r>
      <w:r w:rsidR="009F0560">
        <w:rPr>
          <w:rFonts w:cstheme="minorHAnsi"/>
          <w:lang w:val="fi-FI"/>
        </w:rPr>
        <w:t xml:space="preserve"> </w:t>
      </w:r>
      <w:r w:rsidR="002362BA">
        <w:rPr>
          <w:rFonts w:cstheme="minorHAnsi"/>
          <w:lang w:val="fi-FI"/>
        </w:rPr>
        <w:t>Tämä ajatus sai kannatusta.</w:t>
      </w:r>
    </w:p>
    <w:p w14:paraId="508FAE3D" w14:textId="2097615B" w:rsidR="00665F5E" w:rsidRDefault="002362BA" w:rsidP="0044395D">
      <w:pPr>
        <w:spacing w:after="120" w:line="240" w:lineRule="auto"/>
        <w:ind w:left="426"/>
        <w:rPr>
          <w:rFonts w:cstheme="minorHAnsi"/>
          <w:lang w:val="fi-FI"/>
        </w:rPr>
      </w:pPr>
      <w:r w:rsidRPr="00DC4284">
        <w:rPr>
          <w:rFonts w:cstheme="minorHAnsi"/>
          <w:b/>
          <w:lang w:val="fi-FI"/>
        </w:rPr>
        <w:t>Päätös:</w:t>
      </w:r>
      <w:r>
        <w:rPr>
          <w:rFonts w:cstheme="minorHAnsi"/>
          <w:lang w:val="fi-FI"/>
        </w:rPr>
        <w:t xml:space="preserve"> </w:t>
      </w:r>
      <w:r w:rsidR="00665F5E">
        <w:rPr>
          <w:rFonts w:cstheme="minorHAnsi"/>
          <w:lang w:val="fi-FI"/>
        </w:rPr>
        <w:t xml:space="preserve">Otetaan tähän </w:t>
      </w:r>
      <w:r>
        <w:rPr>
          <w:rFonts w:cstheme="minorHAnsi"/>
          <w:lang w:val="fi-FI"/>
        </w:rPr>
        <w:t xml:space="preserve">kantaa </w:t>
      </w:r>
      <w:r w:rsidR="00665F5E">
        <w:rPr>
          <w:rFonts w:cstheme="minorHAnsi"/>
          <w:lang w:val="fi-FI"/>
        </w:rPr>
        <w:t>yhdessä ot-järjestöinä.</w:t>
      </w:r>
      <w:r w:rsidR="00765D56" w:rsidRPr="00765D56">
        <w:rPr>
          <w:rFonts w:cstheme="minorHAnsi"/>
          <w:lang w:val="fi-FI"/>
        </w:rPr>
        <w:t xml:space="preserve"> </w:t>
      </w:r>
      <w:r w:rsidR="007C6CAF">
        <w:rPr>
          <w:rFonts w:cstheme="minorHAnsi"/>
          <w:lang w:val="fi-FI"/>
        </w:rPr>
        <w:t>Viestimme on, että KPT:n ei tule olla</w:t>
      </w:r>
      <w:r w:rsidR="00765D56">
        <w:rPr>
          <w:rFonts w:cstheme="minorHAnsi"/>
          <w:lang w:val="fi-FI"/>
        </w:rPr>
        <w:t xml:space="preserve"> kestävän kehityksen toimikunnan alajaosto eikä UM:n osasto. Tarvitaan </w:t>
      </w:r>
      <w:r w:rsidR="007C6CAF">
        <w:rPr>
          <w:rFonts w:cstheme="minorHAnsi"/>
          <w:lang w:val="fi-FI"/>
        </w:rPr>
        <w:t xml:space="preserve">sen sijaan </w:t>
      </w:r>
      <w:r w:rsidR="00765D56">
        <w:rPr>
          <w:rFonts w:cstheme="minorHAnsi"/>
          <w:lang w:val="fi-FI"/>
        </w:rPr>
        <w:t>poliittisesti aktivoiva elin.</w:t>
      </w:r>
      <w:r w:rsidR="00036C15">
        <w:rPr>
          <w:rFonts w:cstheme="minorHAnsi"/>
          <w:lang w:val="fi-FI"/>
        </w:rPr>
        <w:t xml:space="preserve"> Elokuussa ot-kokouksessa katsotaan KPT:lle jäsen ja varajäsen, jotka voisivat olla kiertäviä.</w:t>
      </w:r>
    </w:p>
    <w:p w14:paraId="037FF95A" w14:textId="77777777" w:rsidR="00864B87" w:rsidRPr="00564ACF" w:rsidRDefault="00864B87" w:rsidP="00107AD0">
      <w:pPr>
        <w:spacing w:after="120" w:line="240" w:lineRule="auto"/>
        <w:rPr>
          <w:rFonts w:cstheme="minorHAnsi"/>
          <w:b/>
          <w:lang w:val="fi-FI"/>
        </w:rPr>
      </w:pPr>
    </w:p>
    <w:p w14:paraId="1290BC53" w14:textId="72AA69F2" w:rsidR="005D26AC" w:rsidRPr="00564ACF" w:rsidRDefault="0044683A" w:rsidP="0044395D">
      <w:pPr>
        <w:spacing w:after="120" w:line="240" w:lineRule="auto"/>
        <w:ind w:left="426"/>
        <w:rPr>
          <w:rFonts w:cstheme="minorHAnsi"/>
          <w:b/>
          <w:lang w:val="fi-FI"/>
        </w:rPr>
      </w:pPr>
      <w:r w:rsidRPr="00564ACF">
        <w:rPr>
          <w:rFonts w:cstheme="minorHAnsi"/>
          <w:b/>
          <w:lang w:val="fi-FI"/>
        </w:rPr>
        <w:t>Laatu- ja vaikuttavuustyöryhmän kuulumiset</w:t>
      </w:r>
    </w:p>
    <w:p w14:paraId="1D1E0FE1" w14:textId="13FBD98C" w:rsidR="00533D1A" w:rsidRDefault="00A44483" w:rsidP="0044395D">
      <w:pPr>
        <w:spacing w:after="120" w:line="240" w:lineRule="auto"/>
        <w:ind w:left="426"/>
        <w:rPr>
          <w:rFonts w:cstheme="minorHAnsi"/>
          <w:lang w:val="fi-FI"/>
        </w:rPr>
      </w:pPr>
      <w:r w:rsidRPr="00A44483">
        <w:rPr>
          <w:rFonts w:cstheme="minorHAnsi"/>
          <w:lang w:val="fi-FI"/>
        </w:rPr>
        <w:t>K</w:t>
      </w:r>
      <w:r w:rsidR="00696646" w:rsidRPr="00A44483">
        <w:rPr>
          <w:rFonts w:cstheme="minorHAnsi"/>
          <w:lang w:val="fi-FI"/>
        </w:rPr>
        <w:t xml:space="preserve">evät </w:t>
      </w:r>
      <w:r w:rsidR="00C674C6">
        <w:rPr>
          <w:rFonts w:cstheme="minorHAnsi"/>
          <w:lang w:val="fi-FI"/>
        </w:rPr>
        <w:t xml:space="preserve">on ryhmällä </w:t>
      </w:r>
      <w:r w:rsidR="00696646" w:rsidRPr="00A44483">
        <w:rPr>
          <w:rFonts w:cstheme="minorHAnsi"/>
          <w:lang w:val="fi-FI"/>
        </w:rPr>
        <w:t xml:space="preserve">mennyt </w:t>
      </w:r>
      <w:r>
        <w:rPr>
          <w:rFonts w:cstheme="minorHAnsi"/>
          <w:lang w:val="fi-FI"/>
        </w:rPr>
        <w:t xml:space="preserve">UM:n vetämään </w:t>
      </w:r>
      <w:r w:rsidR="00696646" w:rsidRPr="00A44483">
        <w:rPr>
          <w:rFonts w:cstheme="minorHAnsi"/>
          <w:lang w:val="fi-FI"/>
        </w:rPr>
        <w:t>raportoinnin kehittämisprosessiin</w:t>
      </w:r>
      <w:r>
        <w:rPr>
          <w:rFonts w:cstheme="minorHAnsi"/>
          <w:lang w:val="fi-FI"/>
        </w:rPr>
        <w:t>.</w:t>
      </w:r>
      <w:r w:rsidR="00696646" w:rsidRPr="00A44483">
        <w:rPr>
          <w:rFonts w:cstheme="minorHAnsi"/>
          <w:lang w:val="fi-FI"/>
        </w:rPr>
        <w:t xml:space="preserve"> Ohjeistuksien luonnokset </w:t>
      </w:r>
      <w:r>
        <w:rPr>
          <w:rFonts w:cstheme="minorHAnsi"/>
          <w:lang w:val="fi-FI"/>
        </w:rPr>
        <w:t xml:space="preserve">ovat parhaillaan </w:t>
      </w:r>
      <w:r w:rsidR="00696646" w:rsidRPr="00A44483">
        <w:rPr>
          <w:rFonts w:cstheme="minorHAnsi"/>
          <w:lang w:val="fi-FI"/>
        </w:rPr>
        <w:t xml:space="preserve">kommenteilla. UM järjestää </w:t>
      </w:r>
      <w:r w:rsidR="00D56B7B">
        <w:rPr>
          <w:rFonts w:cstheme="minorHAnsi"/>
          <w:lang w:val="fi-FI"/>
        </w:rPr>
        <w:t xml:space="preserve">12.6. </w:t>
      </w:r>
      <w:r w:rsidR="00696646" w:rsidRPr="00A44483">
        <w:rPr>
          <w:rFonts w:cstheme="minorHAnsi"/>
          <w:lang w:val="fi-FI"/>
        </w:rPr>
        <w:t>aamukahvit</w:t>
      </w:r>
      <w:r w:rsidR="00D56B7B">
        <w:rPr>
          <w:rFonts w:cstheme="minorHAnsi"/>
          <w:lang w:val="fi-FI"/>
        </w:rPr>
        <w:t>,</w:t>
      </w:r>
      <w:r w:rsidR="00696646" w:rsidRPr="00A44483">
        <w:rPr>
          <w:rFonts w:cstheme="minorHAnsi"/>
          <w:lang w:val="fi-FI"/>
        </w:rPr>
        <w:t xml:space="preserve"> jossa </w:t>
      </w:r>
      <w:r w:rsidR="00533D1A" w:rsidRPr="00A44483">
        <w:rPr>
          <w:rFonts w:cstheme="minorHAnsi"/>
          <w:lang w:val="fi-FI"/>
        </w:rPr>
        <w:t>käydään läpi prosessia</w:t>
      </w:r>
      <w:r w:rsidR="00C674C6">
        <w:rPr>
          <w:rFonts w:cstheme="minorHAnsi"/>
          <w:lang w:val="fi-FI"/>
        </w:rPr>
        <w:t>,</w:t>
      </w:r>
      <w:r w:rsidR="00533D1A" w:rsidRPr="00A44483">
        <w:rPr>
          <w:rFonts w:cstheme="minorHAnsi"/>
          <w:lang w:val="fi-FI"/>
        </w:rPr>
        <w:t xml:space="preserve"> ja </w:t>
      </w:r>
      <w:r w:rsidR="00D56B7B">
        <w:rPr>
          <w:rFonts w:cstheme="minorHAnsi"/>
          <w:lang w:val="fi-FI"/>
        </w:rPr>
        <w:t xml:space="preserve">ohjeistusten </w:t>
      </w:r>
      <w:r w:rsidR="00533D1A" w:rsidRPr="00A44483">
        <w:rPr>
          <w:rFonts w:cstheme="minorHAnsi"/>
          <w:lang w:val="fi-FI"/>
        </w:rPr>
        <w:t xml:space="preserve">pitäisi </w:t>
      </w:r>
      <w:r w:rsidR="00D56B7B">
        <w:rPr>
          <w:rFonts w:cstheme="minorHAnsi"/>
          <w:lang w:val="fi-FI"/>
        </w:rPr>
        <w:t xml:space="preserve">silloin </w:t>
      </w:r>
      <w:r w:rsidR="00533D1A" w:rsidRPr="00A44483">
        <w:rPr>
          <w:rFonts w:cstheme="minorHAnsi"/>
          <w:lang w:val="fi-FI"/>
        </w:rPr>
        <w:t>olla valmiit.</w:t>
      </w:r>
      <w:r w:rsidR="00A177F0" w:rsidRPr="00A44483">
        <w:rPr>
          <w:rFonts w:cstheme="minorHAnsi"/>
          <w:lang w:val="fi-FI"/>
        </w:rPr>
        <w:t xml:space="preserve"> </w:t>
      </w:r>
      <w:r w:rsidR="00533D1A">
        <w:rPr>
          <w:rFonts w:cstheme="minorHAnsi"/>
          <w:lang w:val="fi-FI"/>
        </w:rPr>
        <w:t>Syksyllä</w:t>
      </w:r>
      <w:r w:rsidR="00AD34EF">
        <w:rPr>
          <w:rFonts w:cstheme="minorHAnsi"/>
          <w:lang w:val="fi-FI"/>
        </w:rPr>
        <w:t xml:space="preserve"> LaVa-ryhmällä</w:t>
      </w:r>
      <w:r w:rsidR="00533D1A">
        <w:rPr>
          <w:rFonts w:cstheme="minorHAnsi"/>
          <w:lang w:val="fi-FI"/>
        </w:rPr>
        <w:t xml:space="preserve"> </w:t>
      </w:r>
      <w:r w:rsidR="00AD34EF">
        <w:rPr>
          <w:rFonts w:cstheme="minorHAnsi"/>
          <w:lang w:val="fi-FI"/>
        </w:rPr>
        <w:t xml:space="preserve">jatkuu taas </w:t>
      </w:r>
      <w:r w:rsidR="00533D1A">
        <w:rPr>
          <w:rFonts w:cstheme="minorHAnsi"/>
          <w:lang w:val="fi-FI"/>
        </w:rPr>
        <w:t xml:space="preserve">normaali työagenda. </w:t>
      </w:r>
      <w:r w:rsidR="00453271">
        <w:rPr>
          <w:rFonts w:cstheme="minorHAnsi"/>
          <w:lang w:val="fi-FI"/>
        </w:rPr>
        <w:t>Ryhmää vetävät</w:t>
      </w:r>
      <w:r w:rsidR="00224A54">
        <w:rPr>
          <w:rFonts w:cstheme="minorHAnsi"/>
          <w:lang w:val="fi-FI"/>
        </w:rPr>
        <w:t xml:space="preserve"> silloin</w:t>
      </w:r>
      <w:r w:rsidR="00453271">
        <w:rPr>
          <w:rFonts w:cstheme="minorHAnsi"/>
          <w:lang w:val="fi-FI"/>
        </w:rPr>
        <w:t xml:space="preserve"> ot-järjestöjen puheenjohtajajärjestöistä edustajat sekä </w:t>
      </w:r>
      <w:r w:rsidR="00564ACF">
        <w:rPr>
          <w:rFonts w:cstheme="minorHAnsi"/>
          <w:lang w:val="fi-FI"/>
        </w:rPr>
        <w:t>Senja Väätäinen-Chim</w:t>
      </w:r>
      <w:r w:rsidR="00397E71">
        <w:rPr>
          <w:rFonts w:cstheme="minorHAnsi"/>
          <w:lang w:val="fi-FI"/>
        </w:rPr>
        <w:t>p</w:t>
      </w:r>
      <w:r w:rsidR="00564ACF">
        <w:rPr>
          <w:rFonts w:cstheme="minorHAnsi"/>
          <w:lang w:val="fi-FI"/>
        </w:rPr>
        <w:t xml:space="preserve">uku Fingosta. </w:t>
      </w:r>
      <w:r w:rsidR="00533D1A">
        <w:rPr>
          <w:rFonts w:cstheme="minorHAnsi"/>
          <w:lang w:val="fi-FI"/>
        </w:rPr>
        <w:t>Ajatuksena</w:t>
      </w:r>
      <w:r w:rsidR="00397E71">
        <w:rPr>
          <w:rFonts w:cstheme="minorHAnsi"/>
          <w:lang w:val="fi-FI"/>
        </w:rPr>
        <w:t xml:space="preserve"> on</w:t>
      </w:r>
      <w:r w:rsidR="00533D1A">
        <w:rPr>
          <w:rFonts w:cstheme="minorHAnsi"/>
          <w:lang w:val="fi-FI"/>
        </w:rPr>
        <w:t>, että</w:t>
      </w:r>
      <w:r w:rsidR="00564ACF">
        <w:rPr>
          <w:rFonts w:cstheme="minorHAnsi"/>
          <w:lang w:val="fi-FI"/>
        </w:rPr>
        <w:t xml:space="preserve"> ryhmän</w:t>
      </w:r>
      <w:r w:rsidR="00533D1A">
        <w:rPr>
          <w:rFonts w:cstheme="minorHAnsi"/>
          <w:lang w:val="fi-FI"/>
        </w:rPr>
        <w:t xml:space="preserve"> keskustelu</w:t>
      </w:r>
      <w:r w:rsidR="00564ACF">
        <w:rPr>
          <w:rFonts w:cstheme="minorHAnsi"/>
          <w:lang w:val="fi-FI"/>
        </w:rPr>
        <w:t>t</w:t>
      </w:r>
      <w:r w:rsidR="00533D1A">
        <w:rPr>
          <w:rFonts w:cstheme="minorHAnsi"/>
          <w:lang w:val="fi-FI"/>
        </w:rPr>
        <w:t xml:space="preserve"> olisi</w:t>
      </w:r>
      <w:r w:rsidR="00564ACF">
        <w:rPr>
          <w:rFonts w:cstheme="minorHAnsi"/>
          <w:lang w:val="fi-FI"/>
        </w:rPr>
        <w:t>vat</w:t>
      </w:r>
      <w:r w:rsidR="00533D1A">
        <w:rPr>
          <w:rFonts w:cstheme="minorHAnsi"/>
          <w:lang w:val="fi-FI"/>
        </w:rPr>
        <w:t xml:space="preserve"> avoi</w:t>
      </w:r>
      <w:r w:rsidR="00564ACF">
        <w:rPr>
          <w:rFonts w:cstheme="minorHAnsi"/>
          <w:lang w:val="fi-FI"/>
        </w:rPr>
        <w:t>mia</w:t>
      </w:r>
      <w:r w:rsidR="00533D1A">
        <w:rPr>
          <w:rFonts w:cstheme="minorHAnsi"/>
          <w:lang w:val="fi-FI"/>
        </w:rPr>
        <w:t xml:space="preserve"> kaikille</w:t>
      </w:r>
      <w:r w:rsidR="00846F5C">
        <w:rPr>
          <w:rFonts w:cstheme="minorHAnsi"/>
          <w:lang w:val="fi-FI"/>
        </w:rPr>
        <w:t xml:space="preserve"> järjestöille. </w:t>
      </w:r>
      <w:r w:rsidR="00564ACF">
        <w:rPr>
          <w:rFonts w:cstheme="minorHAnsi"/>
          <w:lang w:val="fi-FI"/>
        </w:rPr>
        <w:t xml:space="preserve">Ot-järjestöjen kesken voi pitää erikseen LaVa-kokouksia, jos sellaisille nähdään tarvetta. </w:t>
      </w:r>
      <w:r w:rsidR="00846F5C" w:rsidRPr="00564ACF">
        <w:rPr>
          <w:rFonts w:cstheme="minorHAnsi"/>
          <w:lang w:val="fi-FI"/>
        </w:rPr>
        <w:br/>
      </w:r>
    </w:p>
    <w:p w14:paraId="44BF8106" w14:textId="2E90BD34" w:rsidR="00144697" w:rsidRPr="00564ACF" w:rsidRDefault="00144697" w:rsidP="0044395D">
      <w:pPr>
        <w:spacing w:after="120" w:line="240" w:lineRule="auto"/>
        <w:ind w:left="426"/>
        <w:rPr>
          <w:rFonts w:cstheme="minorHAnsi"/>
          <w:lang w:val="fi-FI"/>
        </w:rPr>
      </w:pPr>
      <w:r>
        <w:rPr>
          <w:rFonts w:cstheme="minorHAnsi"/>
          <w:lang w:val="fi-FI"/>
        </w:rPr>
        <w:t xml:space="preserve">Siemenpuu lupasi pyytää Mirja Tonterilta UM:sta kysymykset ja vastaukset </w:t>
      </w:r>
      <w:r w:rsidR="006A6C15" w:rsidRPr="006A6C15">
        <w:rPr>
          <w:lang w:val="fi-FI"/>
        </w:rPr>
        <w:t xml:space="preserve">uuteen tilintarkastuohjeistukseen </w:t>
      </w:r>
      <w:r w:rsidR="006A6C15">
        <w:rPr>
          <w:lang w:val="fi-FI"/>
        </w:rPr>
        <w:t>liittyen</w:t>
      </w:r>
      <w:r>
        <w:rPr>
          <w:rFonts w:cstheme="minorHAnsi"/>
          <w:lang w:val="fi-FI"/>
        </w:rPr>
        <w:t>. Fingo selvittää, olisiko tarvetta talous- ja hallintokysymysten yhteistyöverkostolle ot-järjes</w:t>
      </w:r>
      <w:r w:rsidR="009D3CF1">
        <w:rPr>
          <w:rFonts w:cstheme="minorHAnsi"/>
          <w:lang w:val="fi-FI"/>
        </w:rPr>
        <w:t>t</w:t>
      </w:r>
      <w:r>
        <w:rPr>
          <w:rFonts w:cstheme="minorHAnsi"/>
          <w:lang w:val="fi-FI"/>
        </w:rPr>
        <w:t xml:space="preserve">öjen parissa. </w:t>
      </w:r>
    </w:p>
    <w:p w14:paraId="56AFB624" w14:textId="54CAAC19" w:rsidR="008C0EA4" w:rsidRPr="008C0EA4" w:rsidRDefault="005D26AC" w:rsidP="0044395D">
      <w:pPr>
        <w:spacing w:after="120" w:line="240" w:lineRule="auto"/>
        <w:ind w:left="426"/>
        <w:rPr>
          <w:rFonts w:cstheme="minorHAnsi"/>
          <w:b/>
          <w:lang w:val="fi-FI"/>
        </w:rPr>
      </w:pPr>
      <w:r w:rsidRPr="008C0EA4">
        <w:rPr>
          <w:rFonts w:cstheme="minorHAnsi"/>
          <w:b/>
          <w:lang w:val="fi-FI"/>
        </w:rPr>
        <w:lastRenderedPageBreak/>
        <w:t>Fingo  &amp; Accenturen SDG-tulosjärjestelmän alkukartoituksen esittely 18.6.</w:t>
      </w:r>
    </w:p>
    <w:p w14:paraId="63B1E252" w14:textId="1EAF1F87" w:rsidR="00705FC9" w:rsidRPr="004C1F3E" w:rsidRDefault="008C0EA4" w:rsidP="0044395D">
      <w:pPr>
        <w:spacing w:after="120" w:line="240" w:lineRule="auto"/>
        <w:ind w:left="426"/>
        <w:rPr>
          <w:rFonts w:cstheme="minorHAnsi"/>
          <w:i/>
          <w:lang w:val="fi-FI"/>
        </w:rPr>
      </w:pPr>
      <w:r>
        <w:rPr>
          <w:rFonts w:cstheme="minorHAnsi"/>
          <w:lang w:val="fi-FI"/>
        </w:rPr>
        <w:t>J</w:t>
      </w:r>
      <w:r w:rsidR="00705FC9" w:rsidRPr="008C0EA4">
        <w:rPr>
          <w:rFonts w:cstheme="minorHAnsi"/>
          <w:lang w:val="fi-FI"/>
        </w:rPr>
        <w:t>uha-Erkki Mäntyniemi</w:t>
      </w:r>
      <w:r w:rsidR="00CF6384">
        <w:rPr>
          <w:rFonts w:cstheme="minorHAnsi"/>
          <w:lang w:val="fi-FI"/>
        </w:rPr>
        <w:t xml:space="preserve"> Fingosta kertoi, että </w:t>
      </w:r>
      <w:r w:rsidR="00705FC9" w:rsidRPr="008C0EA4">
        <w:rPr>
          <w:rFonts w:cstheme="minorHAnsi"/>
          <w:lang w:val="fi-FI"/>
        </w:rPr>
        <w:t xml:space="preserve">Accenture tekee haastattelukierroksen </w:t>
      </w:r>
      <w:r w:rsidR="00376CEB">
        <w:rPr>
          <w:rFonts w:cstheme="minorHAnsi"/>
          <w:lang w:val="fi-FI"/>
        </w:rPr>
        <w:t xml:space="preserve">viidelle järjestölle sekä ulkoministeriölle. </w:t>
      </w:r>
      <w:r w:rsidR="00EA091E">
        <w:rPr>
          <w:rFonts w:cstheme="minorHAnsi"/>
          <w:lang w:val="fi-FI"/>
        </w:rPr>
        <w:t>Niiden pohjalta</w:t>
      </w:r>
      <w:r w:rsidR="00F5669B" w:rsidRPr="008C0EA4">
        <w:rPr>
          <w:rFonts w:cstheme="minorHAnsi"/>
          <w:lang w:val="fi-FI"/>
        </w:rPr>
        <w:t xml:space="preserve"> </w:t>
      </w:r>
      <w:r w:rsidR="00EA091E">
        <w:rPr>
          <w:rFonts w:cstheme="minorHAnsi"/>
          <w:lang w:val="fi-FI"/>
        </w:rPr>
        <w:t>k</w:t>
      </w:r>
      <w:r w:rsidR="00F5669B" w:rsidRPr="008C0EA4">
        <w:rPr>
          <w:rFonts w:cstheme="minorHAnsi"/>
          <w:lang w:val="fi-FI"/>
        </w:rPr>
        <w:t xml:space="preserve">atsotaan, nouseeko </w:t>
      </w:r>
      <w:r w:rsidR="00EA091E">
        <w:rPr>
          <w:rFonts w:cstheme="minorHAnsi"/>
          <w:lang w:val="fi-FI"/>
        </w:rPr>
        <w:t xml:space="preserve">esiin </w:t>
      </w:r>
      <w:r w:rsidR="00F5669B" w:rsidRPr="008C0EA4">
        <w:rPr>
          <w:rFonts w:cstheme="minorHAnsi"/>
          <w:lang w:val="fi-FI"/>
        </w:rPr>
        <w:t>esteitä</w:t>
      </w:r>
      <w:r w:rsidR="00EA091E">
        <w:rPr>
          <w:rFonts w:cstheme="minorHAnsi"/>
          <w:lang w:val="fi-FI"/>
        </w:rPr>
        <w:t>,</w:t>
      </w:r>
      <w:r w:rsidR="00F5669B" w:rsidRPr="008C0EA4">
        <w:rPr>
          <w:rFonts w:cstheme="minorHAnsi"/>
          <w:lang w:val="fi-FI"/>
        </w:rPr>
        <w:t xml:space="preserve"> joita pitää</w:t>
      </w:r>
      <w:r w:rsidR="00EA091E">
        <w:rPr>
          <w:rFonts w:cstheme="minorHAnsi"/>
          <w:lang w:val="fi-FI"/>
        </w:rPr>
        <w:t xml:space="preserve"> projektissa</w:t>
      </w:r>
      <w:r w:rsidR="00F5669B" w:rsidRPr="008C0EA4">
        <w:rPr>
          <w:rFonts w:cstheme="minorHAnsi"/>
          <w:lang w:val="fi-FI"/>
        </w:rPr>
        <w:t xml:space="preserve"> huomioida. </w:t>
      </w:r>
      <w:r w:rsidR="00EA091E">
        <w:rPr>
          <w:rFonts w:cstheme="minorHAnsi"/>
          <w:lang w:val="fi-FI"/>
        </w:rPr>
        <w:t xml:space="preserve"> </w:t>
      </w:r>
      <w:r w:rsidR="00F5669B" w:rsidRPr="008C0EA4">
        <w:rPr>
          <w:rFonts w:cstheme="minorHAnsi"/>
          <w:lang w:val="fi-FI"/>
        </w:rPr>
        <w:t xml:space="preserve"> </w:t>
      </w:r>
      <w:r w:rsidR="00EA091E">
        <w:rPr>
          <w:rFonts w:cstheme="minorHAnsi"/>
          <w:lang w:val="fi-FI"/>
        </w:rPr>
        <w:t>Tämän</w:t>
      </w:r>
      <w:r w:rsidR="00F5669B" w:rsidRPr="008C0EA4">
        <w:rPr>
          <w:rFonts w:cstheme="minorHAnsi"/>
          <w:lang w:val="fi-FI"/>
        </w:rPr>
        <w:t xml:space="preserve"> </w:t>
      </w:r>
      <w:r w:rsidR="0031407E" w:rsidRPr="008C0EA4">
        <w:rPr>
          <w:rFonts w:cstheme="minorHAnsi"/>
          <w:lang w:val="fi-FI"/>
        </w:rPr>
        <w:t>alkukartoituksen esittelytilaisuus</w:t>
      </w:r>
      <w:r w:rsidR="00EA091E">
        <w:rPr>
          <w:rFonts w:cstheme="minorHAnsi"/>
          <w:lang w:val="fi-FI"/>
        </w:rPr>
        <w:t xml:space="preserve"> </w:t>
      </w:r>
      <w:r w:rsidR="004C1F3E">
        <w:rPr>
          <w:rFonts w:cstheme="minorHAnsi"/>
          <w:lang w:val="fi-FI"/>
        </w:rPr>
        <w:t xml:space="preserve">on suunniteltu pidettäväksi 18.6. </w:t>
      </w:r>
      <w:r w:rsidR="004C1F3E" w:rsidRPr="004C1F3E">
        <w:rPr>
          <w:rFonts w:cstheme="minorHAnsi"/>
          <w:i/>
          <w:lang w:val="fi-FI"/>
        </w:rPr>
        <w:t>Huom. tämä ajankohta muuttui myöhemmin, ja esittelytilaisuus pidetään vasta</w:t>
      </w:r>
      <w:r w:rsidR="004D0F17">
        <w:rPr>
          <w:rFonts w:cstheme="minorHAnsi"/>
          <w:i/>
          <w:lang w:val="fi-FI"/>
        </w:rPr>
        <w:t xml:space="preserve"> </w:t>
      </w:r>
      <w:r w:rsidR="00632700">
        <w:rPr>
          <w:rFonts w:cstheme="minorHAnsi"/>
          <w:i/>
          <w:lang w:val="fi-FI"/>
        </w:rPr>
        <w:t>13.8</w:t>
      </w:r>
      <w:r w:rsidR="004C1F3E" w:rsidRPr="004C1F3E">
        <w:rPr>
          <w:rFonts w:cstheme="minorHAnsi"/>
          <w:i/>
          <w:lang w:val="fi-FI"/>
        </w:rPr>
        <w:t>.</w:t>
      </w:r>
    </w:p>
    <w:p w14:paraId="1288ADE4" w14:textId="1EC30F9F" w:rsidR="00D10509" w:rsidRPr="00A90DCE" w:rsidRDefault="001C375A" w:rsidP="0044395D">
      <w:pPr>
        <w:spacing w:after="120" w:line="240" w:lineRule="auto"/>
        <w:ind w:left="426"/>
        <w:rPr>
          <w:rFonts w:cstheme="minorHAnsi"/>
          <w:lang w:val="fi-FI"/>
        </w:rPr>
      </w:pPr>
      <w:r>
        <w:rPr>
          <w:rFonts w:cstheme="minorHAnsi"/>
          <w:lang w:val="fi-FI"/>
        </w:rPr>
        <w:t xml:space="preserve">Keskustelussa todettiin, että tuleva kepo-prosessi vaikuttaa tähän aika lailla, ja on hyvä katsoa miten kepo-prosessi etenee. </w:t>
      </w:r>
      <w:r w:rsidR="003E61DA">
        <w:rPr>
          <w:rFonts w:cstheme="minorHAnsi"/>
          <w:lang w:val="fi-FI"/>
        </w:rPr>
        <w:t xml:space="preserve">Tämä projekti liittyy myös suurempaan </w:t>
      </w:r>
      <w:r w:rsidR="00D10509">
        <w:rPr>
          <w:rFonts w:cstheme="minorHAnsi"/>
          <w:lang w:val="fi-FI"/>
        </w:rPr>
        <w:t>instrumenttikeskusteluun.</w:t>
      </w:r>
    </w:p>
    <w:p w14:paraId="2CE938D2" w14:textId="6F0A2DB8" w:rsidR="00143B30" w:rsidRPr="00803BFE" w:rsidRDefault="00143B30" w:rsidP="0044395D">
      <w:pPr>
        <w:spacing w:after="120" w:line="240" w:lineRule="auto"/>
        <w:ind w:left="426"/>
        <w:rPr>
          <w:rFonts w:cstheme="minorHAnsi"/>
          <w:b/>
          <w:lang w:val="fi-FI"/>
        </w:rPr>
      </w:pPr>
      <w:bookmarkStart w:id="0" w:name="_GoBack"/>
      <w:bookmarkEnd w:id="0"/>
    </w:p>
    <w:p w14:paraId="7488E5E6" w14:textId="5DA2F636" w:rsidR="000D47E9" w:rsidRPr="00803BFE" w:rsidRDefault="000D47E9" w:rsidP="0044395D">
      <w:pPr>
        <w:spacing w:after="120" w:line="240" w:lineRule="auto"/>
        <w:ind w:left="426"/>
        <w:rPr>
          <w:rFonts w:cstheme="minorHAnsi"/>
          <w:b/>
          <w:lang w:val="fi-FI"/>
        </w:rPr>
      </w:pPr>
      <w:r w:rsidRPr="00803BFE">
        <w:rPr>
          <w:rFonts w:cstheme="minorHAnsi"/>
          <w:b/>
          <w:lang w:val="fi-FI"/>
        </w:rPr>
        <w:t>Kansainväliset pakotteet</w:t>
      </w:r>
    </w:p>
    <w:p w14:paraId="4C0419FB" w14:textId="19FFCEFD" w:rsidR="000D47E9" w:rsidRDefault="00803BFE" w:rsidP="0044395D">
      <w:pPr>
        <w:spacing w:after="120" w:line="240" w:lineRule="auto"/>
        <w:ind w:left="426"/>
        <w:rPr>
          <w:rFonts w:cstheme="minorHAnsi"/>
          <w:lang w:val="fi-FI"/>
        </w:rPr>
      </w:pPr>
      <w:r>
        <w:rPr>
          <w:rFonts w:cstheme="minorHAnsi"/>
          <w:lang w:val="fi-FI"/>
        </w:rPr>
        <w:t>Fida toi keskusteluun kysymyksen, m</w:t>
      </w:r>
      <w:r w:rsidR="00C92836">
        <w:rPr>
          <w:rFonts w:cstheme="minorHAnsi"/>
          <w:lang w:val="fi-FI"/>
        </w:rPr>
        <w:t>iten järjestöt ovat toiminnassaan kohdanneet k</w:t>
      </w:r>
      <w:r w:rsidR="00BD49D3">
        <w:rPr>
          <w:rFonts w:cstheme="minorHAnsi"/>
          <w:lang w:val="fi-FI"/>
        </w:rPr>
        <w:t xml:space="preserve">ansainväliset </w:t>
      </w:r>
      <w:r w:rsidR="00C92836">
        <w:rPr>
          <w:rFonts w:cstheme="minorHAnsi"/>
          <w:lang w:val="fi-FI"/>
        </w:rPr>
        <w:t xml:space="preserve"> pakotteet</w:t>
      </w:r>
      <w:r>
        <w:rPr>
          <w:rFonts w:cstheme="minorHAnsi"/>
          <w:lang w:val="fi-FI"/>
        </w:rPr>
        <w:t>.</w:t>
      </w:r>
      <w:r w:rsidR="00C92836">
        <w:rPr>
          <w:rFonts w:cstheme="minorHAnsi"/>
          <w:lang w:val="fi-FI"/>
        </w:rPr>
        <w:t xml:space="preserve"> Tuttuja</w:t>
      </w:r>
      <w:r w:rsidR="00BD49D3">
        <w:rPr>
          <w:rFonts w:cstheme="minorHAnsi"/>
          <w:lang w:val="fi-FI"/>
        </w:rPr>
        <w:t xml:space="preserve"> ovat</w:t>
      </w:r>
      <w:r w:rsidR="00C92836">
        <w:rPr>
          <w:rFonts w:cstheme="minorHAnsi"/>
          <w:lang w:val="fi-FI"/>
        </w:rPr>
        <w:t xml:space="preserve"> YK:n, EU:n ja Suomen pakotteet ja ne ovat ok. Nyt tänä keväänä Yhdysvaltojen pakotteet</w:t>
      </w:r>
      <w:r w:rsidR="00BD49D3">
        <w:rPr>
          <w:rFonts w:cstheme="minorHAnsi"/>
          <w:lang w:val="fi-FI"/>
        </w:rPr>
        <w:t xml:space="preserve"> ovat kuitenkin </w:t>
      </w:r>
      <w:r w:rsidR="00C92836">
        <w:rPr>
          <w:rFonts w:cstheme="minorHAnsi"/>
          <w:lang w:val="fi-FI"/>
        </w:rPr>
        <w:t xml:space="preserve">hankaloittanut työtä. </w:t>
      </w:r>
      <w:r w:rsidR="003E7FDB">
        <w:rPr>
          <w:rFonts w:cstheme="minorHAnsi"/>
          <w:lang w:val="fi-FI"/>
        </w:rPr>
        <w:t>Yhdysvaltojen pakotteet pankeille on tässä erityisen hankalaa.</w:t>
      </w:r>
    </w:p>
    <w:p w14:paraId="6AB63D38" w14:textId="075EC100" w:rsidR="0050368E" w:rsidRDefault="00A80816" w:rsidP="0044395D">
      <w:pPr>
        <w:spacing w:after="120" w:line="240" w:lineRule="auto"/>
        <w:ind w:left="426"/>
        <w:rPr>
          <w:rFonts w:cstheme="minorHAnsi"/>
          <w:lang w:val="fi-FI"/>
        </w:rPr>
      </w:pPr>
      <w:r>
        <w:rPr>
          <w:rFonts w:cstheme="minorHAnsi"/>
          <w:lang w:val="fi-FI"/>
        </w:rPr>
        <w:t>Keskusteltiin siitä, v</w:t>
      </w:r>
      <w:r w:rsidR="0050368E">
        <w:rPr>
          <w:rFonts w:cstheme="minorHAnsi"/>
          <w:lang w:val="fi-FI"/>
        </w:rPr>
        <w:t>o</w:t>
      </w:r>
      <w:r>
        <w:rPr>
          <w:rFonts w:cstheme="minorHAnsi"/>
          <w:lang w:val="fi-FI"/>
        </w:rPr>
        <w:t>ivatko tällaiset asiat määritellä</w:t>
      </w:r>
      <w:r w:rsidR="0050368E">
        <w:rPr>
          <w:rFonts w:cstheme="minorHAnsi"/>
          <w:lang w:val="fi-FI"/>
        </w:rPr>
        <w:t xml:space="preserve"> humanitaarista apua</w:t>
      </w:r>
      <w:r w:rsidR="00A2613D">
        <w:rPr>
          <w:rFonts w:cstheme="minorHAnsi"/>
          <w:lang w:val="fi-FI"/>
        </w:rPr>
        <w:t>.</w:t>
      </w:r>
      <w:r w:rsidR="00EF2608">
        <w:rPr>
          <w:rFonts w:cstheme="minorHAnsi"/>
          <w:lang w:val="fi-FI"/>
        </w:rPr>
        <w:t xml:space="preserve"> Jos tämä on laajempikin kysymys, miten voisimme yhdessä vaikuttaa tähän?</w:t>
      </w:r>
    </w:p>
    <w:p w14:paraId="6853E876" w14:textId="70E1D2C1" w:rsidR="00BF5C59" w:rsidRDefault="00173A8A" w:rsidP="0044395D">
      <w:pPr>
        <w:spacing w:after="120" w:line="240" w:lineRule="auto"/>
        <w:ind w:left="426"/>
        <w:rPr>
          <w:rFonts w:cstheme="minorHAnsi"/>
          <w:lang w:val="fi-FI"/>
        </w:rPr>
      </w:pPr>
      <w:r>
        <w:rPr>
          <w:rFonts w:cstheme="minorHAnsi"/>
          <w:lang w:val="fi-FI"/>
        </w:rPr>
        <w:t xml:space="preserve">Fingon Mäntyniemi totesi, että </w:t>
      </w:r>
      <w:r w:rsidR="00BF5C59">
        <w:rPr>
          <w:rFonts w:cstheme="minorHAnsi"/>
          <w:lang w:val="fi-FI"/>
        </w:rPr>
        <w:t>Fingo</w:t>
      </w:r>
      <w:r>
        <w:rPr>
          <w:rFonts w:cstheme="minorHAnsi"/>
          <w:lang w:val="fi-FI"/>
        </w:rPr>
        <w:t xml:space="preserve"> voisi olla tässä apuna, etteivät yksittäiset järjestöt joudu silmätikuiksi.</w:t>
      </w:r>
    </w:p>
    <w:p w14:paraId="5C3C5199" w14:textId="1265E0C3" w:rsidR="005D26AC" w:rsidRPr="00A4476D" w:rsidRDefault="00A75E22" w:rsidP="007E53A1">
      <w:pPr>
        <w:spacing w:after="120" w:line="240" w:lineRule="auto"/>
        <w:ind w:left="426"/>
        <w:rPr>
          <w:rFonts w:cstheme="minorHAnsi"/>
          <w:lang w:val="fi-FI"/>
        </w:rPr>
      </w:pPr>
      <w:r>
        <w:rPr>
          <w:rFonts w:cstheme="minorHAnsi"/>
          <w:lang w:val="fi-FI"/>
        </w:rPr>
        <w:t>Myös muutamilla muilla ot-järjestöillä on ollut vastaavia ongelmia, ja todettiin että niihin olisi hyvä vaik</w:t>
      </w:r>
      <w:r w:rsidR="0071412D">
        <w:rPr>
          <w:rFonts w:cstheme="minorHAnsi"/>
          <w:lang w:val="fi-FI"/>
        </w:rPr>
        <w:t>uttaa yhdessä.</w:t>
      </w:r>
      <w:r>
        <w:rPr>
          <w:rFonts w:cstheme="minorHAnsi"/>
          <w:lang w:val="fi-FI"/>
        </w:rPr>
        <w:t xml:space="preserve"> Myös terrorisminvastaisiin lakeihin on tullu</w:t>
      </w:r>
      <w:r w:rsidR="00857152">
        <w:rPr>
          <w:rFonts w:cstheme="minorHAnsi"/>
          <w:lang w:val="fi-FI"/>
        </w:rPr>
        <w:t>t</w:t>
      </w:r>
      <w:r>
        <w:rPr>
          <w:rFonts w:cstheme="minorHAnsi"/>
          <w:lang w:val="fi-FI"/>
        </w:rPr>
        <w:t xml:space="preserve"> paljon tiukennuksia, joita olisi hyvä miettiä yhdessä. Vaikka periaate olisi</w:t>
      </w:r>
      <w:r w:rsidR="00297F96">
        <w:rPr>
          <w:rFonts w:cstheme="minorHAnsi"/>
          <w:lang w:val="fi-FI"/>
        </w:rPr>
        <w:t xml:space="preserve"> hyvä</w:t>
      </w:r>
      <w:r w:rsidR="00787B13">
        <w:rPr>
          <w:rFonts w:cstheme="minorHAnsi"/>
          <w:lang w:val="fi-FI"/>
        </w:rPr>
        <w:t>, t</w:t>
      </w:r>
      <w:r w:rsidR="002576A8">
        <w:rPr>
          <w:rFonts w:cstheme="minorHAnsi"/>
          <w:lang w:val="fi-FI"/>
        </w:rPr>
        <w:t xml:space="preserve">akana </w:t>
      </w:r>
      <w:r w:rsidR="00787B13">
        <w:rPr>
          <w:rFonts w:cstheme="minorHAnsi"/>
          <w:lang w:val="fi-FI"/>
        </w:rPr>
        <w:t xml:space="preserve">on </w:t>
      </w:r>
      <w:r w:rsidR="002576A8">
        <w:rPr>
          <w:rFonts w:cstheme="minorHAnsi"/>
          <w:lang w:val="fi-FI"/>
        </w:rPr>
        <w:t>myös tahoja, jotka halua</w:t>
      </w:r>
      <w:r w:rsidR="00A84F19">
        <w:rPr>
          <w:rFonts w:cstheme="minorHAnsi"/>
          <w:lang w:val="fi-FI"/>
        </w:rPr>
        <w:t>vat</w:t>
      </w:r>
      <w:r w:rsidR="002576A8">
        <w:rPr>
          <w:rFonts w:cstheme="minorHAnsi"/>
          <w:lang w:val="fi-FI"/>
        </w:rPr>
        <w:t xml:space="preserve"> </w:t>
      </w:r>
      <w:r w:rsidR="00AB1CBC">
        <w:rPr>
          <w:rFonts w:cstheme="minorHAnsi"/>
          <w:lang w:val="fi-FI"/>
        </w:rPr>
        <w:t xml:space="preserve">tiukennuksia kansalaisyhteiskunnan toimitilaan. </w:t>
      </w:r>
      <w:r w:rsidR="00A84F19">
        <w:rPr>
          <w:rFonts w:cstheme="minorHAnsi"/>
          <w:lang w:val="fi-FI"/>
        </w:rPr>
        <w:t>Todettiin, että j</w:t>
      </w:r>
      <w:r w:rsidR="00B826C0">
        <w:rPr>
          <w:rFonts w:cstheme="minorHAnsi"/>
          <w:lang w:val="fi-FI"/>
        </w:rPr>
        <w:t xml:space="preserve">ärjestöillä pitää olla toimintavapaus. </w:t>
      </w:r>
      <w:r w:rsidR="00D01C3A">
        <w:rPr>
          <w:rFonts w:cstheme="minorHAnsi"/>
          <w:lang w:val="fi-FI"/>
        </w:rPr>
        <w:t xml:space="preserve">Tämä on laajempi kysymys, </w:t>
      </w:r>
      <w:r w:rsidR="00A84F19">
        <w:rPr>
          <w:rFonts w:cstheme="minorHAnsi"/>
          <w:lang w:val="fi-FI"/>
        </w:rPr>
        <w:t xml:space="preserve">sillä </w:t>
      </w:r>
      <w:r w:rsidR="00D01C3A">
        <w:rPr>
          <w:rFonts w:cstheme="minorHAnsi"/>
          <w:lang w:val="fi-FI"/>
        </w:rPr>
        <w:t xml:space="preserve">terroristileimalla voidaan tehdä kaikenlaista. </w:t>
      </w:r>
      <w:r w:rsidR="00A84F19">
        <w:rPr>
          <w:rFonts w:cstheme="minorHAnsi"/>
          <w:lang w:val="fi-FI"/>
        </w:rPr>
        <w:t>Kaikki järjestöt joutuvat</w:t>
      </w:r>
      <w:r w:rsidR="00D01C3A">
        <w:rPr>
          <w:rFonts w:cstheme="minorHAnsi"/>
          <w:lang w:val="fi-FI"/>
        </w:rPr>
        <w:t xml:space="preserve"> </w:t>
      </w:r>
      <w:r w:rsidR="00A84F19">
        <w:rPr>
          <w:rFonts w:cstheme="minorHAnsi"/>
          <w:lang w:val="fi-FI"/>
        </w:rPr>
        <w:t>näiden asioiden</w:t>
      </w:r>
      <w:r w:rsidR="00D01C3A">
        <w:rPr>
          <w:rFonts w:cstheme="minorHAnsi"/>
          <w:lang w:val="fi-FI"/>
        </w:rPr>
        <w:t xml:space="preserve"> eteen</w:t>
      </w:r>
      <w:r w:rsidR="000A5551">
        <w:rPr>
          <w:rFonts w:cstheme="minorHAnsi"/>
          <w:lang w:val="fi-FI"/>
        </w:rPr>
        <w:t xml:space="preserve"> ennemmin tai myöhemmin.</w:t>
      </w:r>
    </w:p>
    <w:p w14:paraId="7A346979" w14:textId="20F80685" w:rsidR="00B7337F" w:rsidRPr="005D26AC" w:rsidRDefault="00B7337F" w:rsidP="005D26AC">
      <w:pPr>
        <w:spacing w:line="240" w:lineRule="auto"/>
        <w:rPr>
          <w:rFonts w:cstheme="minorHAnsi"/>
          <w:b/>
          <w:noProof w:val="0"/>
          <w:lang w:val="fi-FI"/>
        </w:rPr>
      </w:pPr>
    </w:p>
    <w:p w14:paraId="1B8F0CB7" w14:textId="597894B5" w:rsidR="003465F7" w:rsidRPr="00F375E0" w:rsidRDefault="005D26AC" w:rsidP="000374C3">
      <w:pPr>
        <w:pStyle w:val="ListParagraph"/>
        <w:numPr>
          <w:ilvl w:val="0"/>
          <w:numId w:val="1"/>
        </w:numPr>
        <w:spacing w:after="0" w:line="240" w:lineRule="auto"/>
        <w:ind w:left="360"/>
        <w:rPr>
          <w:rFonts w:cstheme="minorHAnsi"/>
          <w:b/>
          <w:noProof w:val="0"/>
          <w:lang w:val="fi-FI"/>
        </w:rPr>
      </w:pPr>
      <w:r w:rsidRPr="00F375E0">
        <w:rPr>
          <w:rFonts w:cstheme="minorHAnsi"/>
          <w:b/>
          <w:noProof w:val="0"/>
          <w:lang w:val="fi-FI"/>
        </w:rPr>
        <w:t>Seuraava kokous</w:t>
      </w:r>
      <w:r w:rsidRPr="00F375E0">
        <w:rPr>
          <w:rFonts w:cstheme="minorHAnsi"/>
          <w:b/>
          <w:noProof w:val="0"/>
          <w:lang w:val="fi-FI"/>
        </w:rPr>
        <w:br/>
      </w:r>
      <w:r w:rsidRPr="00F375E0">
        <w:rPr>
          <w:rFonts w:cstheme="minorHAnsi"/>
          <w:b/>
          <w:noProof w:val="0"/>
          <w:lang w:val="fi-FI"/>
        </w:rPr>
        <w:br/>
      </w:r>
      <w:r w:rsidR="00F375E0" w:rsidRPr="00F375E0">
        <w:rPr>
          <w:rFonts w:cstheme="minorHAnsi"/>
          <w:noProof w:val="0"/>
          <w:lang w:val="fi-FI"/>
        </w:rPr>
        <w:t>Seuraava kokous p</w:t>
      </w:r>
      <w:r w:rsidR="00CF283B" w:rsidRPr="00F375E0">
        <w:rPr>
          <w:rFonts w:cstheme="minorHAnsi"/>
          <w:noProof w:val="0"/>
          <w:lang w:val="fi-FI"/>
        </w:rPr>
        <w:t>idetään vielä kesäkuussa. Agendalla</w:t>
      </w:r>
      <w:r w:rsidR="00F375E0" w:rsidRPr="00F375E0">
        <w:rPr>
          <w:rFonts w:cstheme="minorHAnsi"/>
          <w:noProof w:val="0"/>
          <w:lang w:val="fi-FI"/>
        </w:rPr>
        <w:t xml:space="preserve"> olisivat ainakin</w:t>
      </w:r>
      <w:r w:rsidR="00CF283B" w:rsidRPr="00F375E0">
        <w:rPr>
          <w:rFonts w:cstheme="minorHAnsi"/>
          <w:noProof w:val="0"/>
          <w:lang w:val="fi-FI"/>
        </w:rPr>
        <w:t xml:space="preserve"> </w:t>
      </w:r>
      <w:r w:rsidR="005400A8" w:rsidRPr="00F375E0">
        <w:rPr>
          <w:rFonts w:cstheme="minorHAnsi"/>
          <w:noProof w:val="0"/>
          <w:lang w:val="fi-FI"/>
        </w:rPr>
        <w:t>b</w:t>
      </w:r>
      <w:r w:rsidR="00B00D8A" w:rsidRPr="00F375E0">
        <w:rPr>
          <w:rFonts w:cstheme="minorHAnsi"/>
          <w:noProof w:val="0"/>
          <w:lang w:val="fi-FI"/>
        </w:rPr>
        <w:t>udjettivaikuttaminen</w:t>
      </w:r>
      <w:r w:rsidR="00CF283B" w:rsidRPr="00F375E0">
        <w:rPr>
          <w:rFonts w:cstheme="minorHAnsi"/>
          <w:noProof w:val="0"/>
          <w:lang w:val="fi-FI"/>
        </w:rPr>
        <w:t>, EU-pj-kausi</w:t>
      </w:r>
      <w:r w:rsidR="005400A8" w:rsidRPr="00F375E0">
        <w:rPr>
          <w:rFonts w:cstheme="minorHAnsi"/>
          <w:noProof w:val="0"/>
          <w:lang w:val="fi-FI"/>
        </w:rPr>
        <w:t xml:space="preserve"> sekä</w:t>
      </w:r>
      <w:r w:rsidR="00B00D8A" w:rsidRPr="00F375E0">
        <w:rPr>
          <w:rFonts w:cstheme="minorHAnsi"/>
          <w:noProof w:val="0"/>
          <w:lang w:val="fi-FI"/>
        </w:rPr>
        <w:t xml:space="preserve"> </w:t>
      </w:r>
      <w:proofErr w:type="spellStart"/>
      <w:r w:rsidR="00B00D8A" w:rsidRPr="00F375E0">
        <w:rPr>
          <w:rFonts w:cstheme="minorHAnsi"/>
          <w:noProof w:val="0"/>
          <w:lang w:val="fi-FI"/>
        </w:rPr>
        <w:t>handing</w:t>
      </w:r>
      <w:proofErr w:type="spellEnd"/>
      <w:r w:rsidR="00B00D8A" w:rsidRPr="00F375E0">
        <w:rPr>
          <w:rFonts w:cstheme="minorHAnsi"/>
          <w:noProof w:val="0"/>
          <w:lang w:val="fi-FI"/>
        </w:rPr>
        <w:t xml:space="preserve"> </w:t>
      </w:r>
      <w:proofErr w:type="spellStart"/>
      <w:r w:rsidR="00B00D8A" w:rsidRPr="00F375E0">
        <w:rPr>
          <w:rFonts w:cstheme="minorHAnsi"/>
          <w:noProof w:val="0"/>
          <w:lang w:val="fi-FI"/>
        </w:rPr>
        <w:t>over</w:t>
      </w:r>
      <w:proofErr w:type="spellEnd"/>
      <w:r w:rsidR="00B00D8A" w:rsidRPr="00F375E0">
        <w:rPr>
          <w:rFonts w:cstheme="minorHAnsi"/>
          <w:noProof w:val="0"/>
          <w:lang w:val="fi-FI"/>
        </w:rPr>
        <w:t xml:space="preserve"> uusille </w:t>
      </w:r>
      <w:r w:rsidR="005400A8" w:rsidRPr="00F375E0">
        <w:rPr>
          <w:rFonts w:cstheme="minorHAnsi"/>
          <w:noProof w:val="0"/>
          <w:lang w:val="fi-FI"/>
        </w:rPr>
        <w:t>puheenjohtajille</w:t>
      </w:r>
      <w:r w:rsidR="00B00D8A" w:rsidRPr="00F375E0">
        <w:rPr>
          <w:rFonts w:cstheme="minorHAnsi"/>
          <w:noProof w:val="0"/>
          <w:lang w:val="fi-FI"/>
        </w:rPr>
        <w:t>.</w:t>
      </w:r>
      <w:r w:rsidR="003D4BC1" w:rsidRPr="00F375E0">
        <w:rPr>
          <w:lang w:val="fi-FI"/>
        </w:rPr>
        <w:t xml:space="preserve"> KIOS &amp; World Vision</w:t>
      </w:r>
      <w:r w:rsidR="00F375E0" w:rsidRPr="00F375E0">
        <w:rPr>
          <w:lang w:val="fi-FI"/>
        </w:rPr>
        <w:t xml:space="preserve"> toimivat</w:t>
      </w:r>
      <w:r w:rsidR="003D4BC1" w:rsidRPr="00F375E0">
        <w:rPr>
          <w:lang w:val="fi-FI"/>
        </w:rPr>
        <w:t xml:space="preserve"> syyskauden puheenjohtajina</w:t>
      </w:r>
      <w:r w:rsidR="00F375E0" w:rsidRPr="00F375E0">
        <w:rPr>
          <w:lang w:val="fi-FI"/>
        </w:rPr>
        <w:t>.</w:t>
      </w:r>
      <w:r w:rsidR="00F375E0" w:rsidRPr="00F375E0">
        <w:rPr>
          <w:lang w:val="fi-FI"/>
        </w:rPr>
        <w:br/>
      </w:r>
      <w:r w:rsidR="00F375E0" w:rsidRPr="00F375E0">
        <w:rPr>
          <w:lang w:val="fi-FI"/>
        </w:rPr>
        <w:br/>
      </w:r>
      <w:proofErr w:type="spellStart"/>
      <w:r w:rsidR="003465F7" w:rsidRPr="00F375E0">
        <w:rPr>
          <w:rFonts w:cstheme="minorHAnsi"/>
          <w:noProof w:val="0"/>
          <w:lang w:val="fi-FI"/>
        </w:rPr>
        <w:t>Pj:t</w:t>
      </w:r>
      <w:proofErr w:type="spellEnd"/>
      <w:r w:rsidR="003465F7" w:rsidRPr="00F375E0">
        <w:rPr>
          <w:rFonts w:cstheme="minorHAnsi"/>
          <w:noProof w:val="0"/>
          <w:lang w:val="fi-FI"/>
        </w:rPr>
        <w:t xml:space="preserve"> päättivät kokouksen klo 11.15.</w:t>
      </w:r>
    </w:p>
    <w:p w14:paraId="59CB1BF3" w14:textId="77777777" w:rsidR="00156E1B" w:rsidRPr="00D91172" w:rsidRDefault="00156E1B" w:rsidP="00D91172">
      <w:pPr>
        <w:pStyle w:val="ListParagraph"/>
        <w:spacing w:line="240" w:lineRule="auto"/>
        <w:ind w:left="1440"/>
        <w:rPr>
          <w:rFonts w:cstheme="minorHAnsi"/>
          <w:noProof w:val="0"/>
          <w:lang w:val="fi-FI"/>
        </w:rPr>
      </w:pPr>
    </w:p>
    <w:sectPr w:rsidR="00156E1B" w:rsidRPr="00D91172" w:rsidSect="001E5119">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D9BFE" w14:textId="77777777" w:rsidR="004D0612" w:rsidRDefault="004D0612" w:rsidP="00BC00C4">
      <w:pPr>
        <w:spacing w:after="0" w:line="240" w:lineRule="auto"/>
      </w:pPr>
      <w:r>
        <w:separator/>
      </w:r>
    </w:p>
  </w:endnote>
  <w:endnote w:type="continuationSeparator" w:id="0">
    <w:p w14:paraId="735C5967" w14:textId="77777777" w:rsidR="004D0612" w:rsidRDefault="004D0612" w:rsidP="00BC00C4">
      <w:pPr>
        <w:spacing w:after="0" w:line="240" w:lineRule="auto"/>
      </w:pPr>
      <w:r>
        <w:continuationSeparator/>
      </w:r>
    </w:p>
  </w:endnote>
  <w:endnote w:type="continuationNotice" w:id="1">
    <w:p w14:paraId="514D05FF" w14:textId="77777777" w:rsidR="004D0612" w:rsidRDefault="004D0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4916" w14:textId="77777777" w:rsidR="00C40C18" w:rsidRDefault="00C40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E2A8" w14:textId="77777777" w:rsidR="00C40C18" w:rsidRDefault="00C40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7573" w14:textId="77777777" w:rsidR="00C40C18" w:rsidRDefault="00C4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AE2F" w14:textId="77777777" w:rsidR="004D0612" w:rsidRDefault="004D0612" w:rsidP="00BC00C4">
      <w:pPr>
        <w:spacing w:after="0" w:line="240" w:lineRule="auto"/>
      </w:pPr>
      <w:r>
        <w:separator/>
      </w:r>
    </w:p>
  </w:footnote>
  <w:footnote w:type="continuationSeparator" w:id="0">
    <w:p w14:paraId="3F63C15F" w14:textId="77777777" w:rsidR="004D0612" w:rsidRDefault="004D0612" w:rsidP="00BC00C4">
      <w:pPr>
        <w:spacing w:after="0" w:line="240" w:lineRule="auto"/>
      </w:pPr>
      <w:r>
        <w:continuationSeparator/>
      </w:r>
    </w:p>
  </w:footnote>
  <w:footnote w:type="continuationNotice" w:id="1">
    <w:p w14:paraId="613BC9EE" w14:textId="77777777" w:rsidR="004D0612" w:rsidRDefault="004D06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46A3" w14:textId="77777777" w:rsidR="00C40C18" w:rsidRDefault="00C40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90EE" w14:textId="77777777" w:rsidR="00C40C18" w:rsidRDefault="00C40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4873" w14:textId="77777777" w:rsidR="00C40C18" w:rsidRDefault="00C40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D6D"/>
    <w:multiLevelType w:val="hybridMultilevel"/>
    <w:tmpl w:val="200A65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442782"/>
    <w:multiLevelType w:val="hybridMultilevel"/>
    <w:tmpl w:val="83F020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C39E260C">
      <w:start w:val="1"/>
      <w:numFmt w:val="lowerLetter"/>
      <w:lvlText w:val="%3-"/>
      <w:lvlJc w:val="left"/>
      <w:pPr>
        <w:ind w:left="2340" w:hanging="360"/>
      </w:pPr>
      <w:rPr>
        <w:rFonts w:ascii="Arial" w:eastAsiaTheme="minorHAns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22606"/>
    <w:multiLevelType w:val="hybridMultilevel"/>
    <w:tmpl w:val="9DECE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7957CD"/>
    <w:multiLevelType w:val="hybridMultilevel"/>
    <w:tmpl w:val="42203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4C1337"/>
    <w:multiLevelType w:val="hybridMultilevel"/>
    <w:tmpl w:val="CFF442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4755A9"/>
    <w:multiLevelType w:val="hybridMultilevel"/>
    <w:tmpl w:val="F7B438F8"/>
    <w:lvl w:ilvl="0" w:tplc="3760B51E">
      <w:numFmt w:val="bullet"/>
      <w:lvlText w:val="-"/>
      <w:lvlJc w:val="left"/>
      <w:pPr>
        <w:ind w:left="1800" w:hanging="360"/>
      </w:pPr>
      <w:rPr>
        <w:rFonts w:ascii="Calibri" w:eastAsiaTheme="minorHAnsi" w:hAnsi="Calibri" w:cstheme="minorHAns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262928BA"/>
    <w:multiLevelType w:val="hybridMultilevel"/>
    <w:tmpl w:val="70D8AA38"/>
    <w:lvl w:ilvl="0" w:tplc="FE6E47F2">
      <w:start w:val="1"/>
      <w:numFmt w:val="bullet"/>
      <w:lvlText w:val="-"/>
      <w:lvlJc w:val="left"/>
      <w:pPr>
        <w:ind w:left="1210" w:hanging="360"/>
      </w:pPr>
      <w:rPr>
        <w:rFonts w:ascii="Arial" w:eastAsiaTheme="minorHAnsi" w:hAnsi="Arial" w:cs="Arial" w:hint="default"/>
      </w:rPr>
    </w:lvl>
    <w:lvl w:ilvl="1" w:tplc="040B0003">
      <w:start w:val="1"/>
      <w:numFmt w:val="bullet"/>
      <w:lvlText w:val="o"/>
      <w:lvlJc w:val="left"/>
      <w:pPr>
        <w:ind w:left="1930" w:hanging="360"/>
      </w:pPr>
      <w:rPr>
        <w:rFonts w:ascii="Courier New" w:hAnsi="Courier New" w:cs="Courier New" w:hint="default"/>
      </w:rPr>
    </w:lvl>
    <w:lvl w:ilvl="2" w:tplc="040B0005" w:tentative="1">
      <w:start w:val="1"/>
      <w:numFmt w:val="bullet"/>
      <w:lvlText w:val=""/>
      <w:lvlJc w:val="left"/>
      <w:pPr>
        <w:ind w:left="2650" w:hanging="360"/>
      </w:pPr>
      <w:rPr>
        <w:rFonts w:ascii="Wingdings" w:hAnsi="Wingdings" w:hint="default"/>
      </w:rPr>
    </w:lvl>
    <w:lvl w:ilvl="3" w:tplc="040B0001" w:tentative="1">
      <w:start w:val="1"/>
      <w:numFmt w:val="bullet"/>
      <w:lvlText w:val=""/>
      <w:lvlJc w:val="left"/>
      <w:pPr>
        <w:ind w:left="3370" w:hanging="360"/>
      </w:pPr>
      <w:rPr>
        <w:rFonts w:ascii="Symbol" w:hAnsi="Symbol" w:hint="default"/>
      </w:rPr>
    </w:lvl>
    <w:lvl w:ilvl="4" w:tplc="040B0003" w:tentative="1">
      <w:start w:val="1"/>
      <w:numFmt w:val="bullet"/>
      <w:lvlText w:val="o"/>
      <w:lvlJc w:val="left"/>
      <w:pPr>
        <w:ind w:left="4090" w:hanging="360"/>
      </w:pPr>
      <w:rPr>
        <w:rFonts w:ascii="Courier New" w:hAnsi="Courier New" w:cs="Courier New" w:hint="default"/>
      </w:rPr>
    </w:lvl>
    <w:lvl w:ilvl="5" w:tplc="040B0005" w:tentative="1">
      <w:start w:val="1"/>
      <w:numFmt w:val="bullet"/>
      <w:lvlText w:val=""/>
      <w:lvlJc w:val="left"/>
      <w:pPr>
        <w:ind w:left="4810" w:hanging="360"/>
      </w:pPr>
      <w:rPr>
        <w:rFonts w:ascii="Wingdings" w:hAnsi="Wingdings" w:hint="default"/>
      </w:rPr>
    </w:lvl>
    <w:lvl w:ilvl="6" w:tplc="040B0001" w:tentative="1">
      <w:start w:val="1"/>
      <w:numFmt w:val="bullet"/>
      <w:lvlText w:val=""/>
      <w:lvlJc w:val="left"/>
      <w:pPr>
        <w:ind w:left="5530" w:hanging="360"/>
      </w:pPr>
      <w:rPr>
        <w:rFonts w:ascii="Symbol" w:hAnsi="Symbol" w:hint="default"/>
      </w:rPr>
    </w:lvl>
    <w:lvl w:ilvl="7" w:tplc="040B0003" w:tentative="1">
      <w:start w:val="1"/>
      <w:numFmt w:val="bullet"/>
      <w:lvlText w:val="o"/>
      <w:lvlJc w:val="left"/>
      <w:pPr>
        <w:ind w:left="6250" w:hanging="360"/>
      </w:pPr>
      <w:rPr>
        <w:rFonts w:ascii="Courier New" w:hAnsi="Courier New" w:cs="Courier New" w:hint="default"/>
      </w:rPr>
    </w:lvl>
    <w:lvl w:ilvl="8" w:tplc="040B0005" w:tentative="1">
      <w:start w:val="1"/>
      <w:numFmt w:val="bullet"/>
      <w:lvlText w:val=""/>
      <w:lvlJc w:val="left"/>
      <w:pPr>
        <w:ind w:left="6970" w:hanging="360"/>
      </w:pPr>
      <w:rPr>
        <w:rFonts w:ascii="Wingdings" w:hAnsi="Wingdings" w:hint="default"/>
      </w:rPr>
    </w:lvl>
  </w:abstractNum>
  <w:abstractNum w:abstractNumId="7" w15:restartNumberingAfterBreak="0">
    <w:nsid w:val="2F867394"/>
    <w:multiLevelType w:val="hybridMultilevel"/>
    <w:tmpl w:val="85F8FD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0AA22A6"/>
    <w:multiLevelType w:val="hybridMultilevel"/>
    <w:tmpl w:val="1570DEE0"/>
    <w:lvl w:ilvl="0" w:tplc="F7344F56">
      <w:start w:val="1"/>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043B1E"/>
    <w:multiLevelType w:val="multilevel"/>
    <w:tmpl w:val="71228F4E"/>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58C40F6"/>
    <w:multiLevelType w:val="hybridMultilevel"/>
    <w:tmpl w:val="64E87986"/>
    <w:lvl w:ilvl="0" w:tplc="30CC8212">
      <w:numFmt w:val="bullet"/>
      <w:lvlText w:val="-"/>
      <w:lvlJc w:val="left"/>
      <w:pPr>
        <w:ind w:left="1074" w:hanging="360"/>
      </w:pPr>
      <w:rPr>
        <w:rFonts w:ascii="Calibri" w:eastAsiaTheme="minorHAnsi" w:hAnsi="Calibri" w:cstheme="minorHAnsi" w:hint="default"/>
      </w:rPr>
    </w:lvl>
    <w:lvl w:ilvl="1" w:tplc="040B0003">
      <w:start w:val="1"/>
      <w:numFmt w:val="bullet"/>
      <w:lvlText w:val="o"/>
      <w:lvlJc w:val="left"/>
      <w:pPr>
        <w:ind w:left="1794" w:hanging="360"/>
      </w:pPr>
      <w:rPr>
        <w:rFonts w:ascii="Courier New" w:hAnsi="Courier New" w:cs="Courier New" w:hint="default"/>
      </w:rPr>
    </w:lvl>
    <w:lvl w:ilvl="2" w:tplc="040B0005" w:tentative="1">
      <w:start w:val="1"/>
      <w:numFmt w:val="bullet"/>
      <w:lvlText w:val=""/>
      <w:lvlJc w:val="left"/>
      <w:pPr>
        <w:ind w:left="2514" w:hanging="360"/>
      </w:pPr>
      <w:rPr>
        <w:rFonts w:ascii="Wingdings" w:hAnsi="Wingdings" w:hint="default"/>
      </w:rPr>
    </w:lvl>
    <w:lvl w:ilvl="3" w:tplc="040B0001" w:tentative="1">
      <w:start w:val="1"/>
      <w:numFmt w:val="bullet"/>
      <w:lvlText w:val=""/>
      <w:lvlJc w:val="left"/>
      <w:pPr>
        <w:ind w:left="3234" w:hanging="360"/>
      </w:pPr>
      <w:rPr>
        <w:rFonts w:ascii="Symbol" w:hAnsi="Symbol" w:hint="default"/>
      </w:rPr>
    </w:lvl>
    <w:lvl w:ilvl="4" w:tplc="040B0003" w:tentative="1">
      <w:start w:val="1"/>
      <w:numFmt w:val="bullet"/>
      <w:lvlText w:val="o"/>
      <w:lvlJc w:val="left"/>
      <w:pPr>
        <w:ind w:left="3954" w:hanging="360"/>
      </w:pPr>
      <w:rPr>
        <w:rFonts w:ascii="Courier New" w:hAnsi="Courier New" w:cs="Courier New" w:hint="default"/>
      </w:rPr>
    </w:lvl>
    <w:lvl w:ilvl="5" w:tplc="040B0005" w:tentative="1">
      <w:start w:val="1"/>
      <w:numFmt w:val="bullet"/>
      <w:lvlText w:val=""/>
      <w:lvlJc w:val="left"/>
      <w:pPr>
        <w:ind w:left="4674" w:hanging="360"/>
      </w:pPr>
      <w:rPr>
        <w:rFonts w:ascii="Wingdings" w:hAnsi="Wingdings" w:hint="default"/>
      </w:rPr>
    </w:lvl>
    <w:lvl w:ilvl="6" w:tplc="040B0001" w:tentative="1">
      <w:start w:val="1"/>
      <w:numFmt w:val="bullet"/>
      <w:lvlText w:val=""/>
      <w:lvlJc w:val="left"/>
      <w:pPr>
        <w:ind w:left="5394" w:hanging="360"/>
      </w:pPr>
      <w:rPr>
        <w:rFonts w:ascii="Symbol" w:hAnsi="Symbol" w:hint="default"/>
      </w:rPr>
    </w:lvl>
    <w:lvl w:ilvl="7" w:tplc="040B0003" w:tentative="1">
      <w:start w:val="1"/>
      <w:numFmt w:val="bullet"/>
      <w:lvlText w:val="o"/>
      <w:lvlJc w:val="left"/>
      <w:pPr>
        <w:ind w:left="6114" w:hanging="360"/>
      </w:pPr>
      <w:rPr>
        <w:rFonts w:ascii="Courier New" w:hAnsi="Courier New" w:cs="Courier New" w:hint="default"/>
      </w:rPr>
    </w:lvl>
    <w:lvl w:ilvl="8" w:tplc="040B0005" w:tentative="1">
      <w:start w:val="1"/>
      <w:numFmt w:val="bullet"/>
      <w:lvlText w:val=""/>
      <w:lvlJc w:val="left"/>
      <w:pPr>
        <w:ind w:left="6834" w:hanging="360"/>
      </w:pPr>
      <w:rPr>
        <w:rFonts w:ascii="Wingdings" w:hAnsi="Wingdings" w:hint="default"/>
      </w:rPr>
    </w:lvl>
  </w:abstractNum>
  <w:abstractNum w:abstractNumId="11" w15:restartNumberingAfterBreak="0">
    <w:nsid w:val="4FE96855"/>
    <w:multiLevelType w:val="hybridMultilevel"/>
    <w:tmpl w:val="6F5C8F50"/>
    <w:lvl w:ilvl="0" w:tplc="F9F849A4">
      <w:start w:val="5"/>
      <w:numFmt w:val="bullet"/>
      <w:lvlText w:val=""/>
      <w:lvlJc w:val="left"/>
      <w:pPr>
        <w:ind w:left="720" w:hanging="360"/>
      </w:pPr>
      <w:rPr>
        <w:rFonts w:ascii="Symbol" w:eastAsiaTheme="minorHAnsi"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E04129F"/>
    <w:multiLevelType w:val="multilevel"/>
    <w:tmpl w:val="099CE92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635B6D04"/>
    <w:multiLevelType w:val="hybridMultilevel"/>
    <w:tmpl w:val="759EBDFA"/>
    <w:lvl w:ilvl="0" w:tplc="44B2F62A">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3A4585A"/>
    <w:multiLevelType w:val="multilevel"/>
    <w:tmpl w:val="5276CF30"/>
    <w:lvl w:ilvl="0">
      <w:start w:val="1"/>
      <w:numFmt w:val="bullet"/>
      <w:lvlText w:val=""/>
      <w:lvlJc w:val="left"/>
      <w:pPr>
        <w:ind w:left="360" w:hanging="360"/>
      </w:pPr>
      <w:rPr>
        <w:rFonts w:ascii="Wingdings" w:hAnsi="Wingding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911725F"/>
    <w:multiLevelType w:val="multilevel"/>
    <w:tmpl w:val="71228F4E"/>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00D76A0"/>
    <w:multiLevelType w:val="multilevel"/>
    <w:tmpl w:val="5276CF30"/>
    <w:lvl w:ilvl="0">
      <w:start w:val="1"/>
      <w:numFmt w:val="bullet"/>
      <w:lvlText w:val=""/>
      <w:lvlJc w:val="left"/>
      <w:pPr>
        <w:ind w:left="360" w:hanging="360"/>
      </w:pPr>
      <w:rPr>
        <w:rFonts w:ascii="Wingdings" w:hAnsi="Wingding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E2C433D"/>
    <w:multiLevelType w:val="hybridMultilevel"/>
    <w:tmpl w:val="99A2608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6"/>
  </w:num>
  <w:num w:numId="6">
    <w:abstractNumId w:val="11"/>
  </w:num>
  <w:num w:numId="7">
    <w:abstractNumId w:val="8"/>
  </w:num>
  <w:num w:numId="8">
    <w:abstractNumId w:val="15"/>
  </w:num>
  <w:num w:numId="9">
    <w:abstractNumId w:val="13"/>
  </w:num>
  <w:num w:numId="10">
    <w:abstractNumId w:val="16"/>
  </w:num>
  <w:num w:numId="11">
    <w:abstractNumId w:val="14"/>
  </w:num>
  <w:num w:numId="12">
    <w:abstractNumId w:val="10"/>
  </w:num>
  <w:num w:numId="13">
    <w:abstractNumId w:val="5"/>
  </w:num>
  <w:num w:numId="14">
    <w:abstractNumId w:val="17"/>
  </w:num>
  <w:num w:numId="15">
    <w:abstractNumId w:val="4"/>
  </w:num>
  <w:num w:numId="16">
    <w:abstractNumId w:val="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2F"/>
    <w:rsid w:val="00000755"/>
    <w:rsid w:val="00011005"/>
    <w:rsid w:val="000112A6"/>
    <w:rsid w:val="000150D5"/>
    <w:rsid w:val="00016219"/>
    <w:rsid w:val="000229E4"/>
    <w:rsid w:val="0002425C"/>
    <w:rsid w:val="00025A9F"/>
    <w:rsid w:val="00035372"/>
    <w:rsid w:val="000361F1"/>
    <w:rsid w:val="00036C15"/>
    <w:rsid w:val="000474E6"/>
    <w:rsid w:val="000508FB"/>
    <w:rsid w:val="0005392B"/>
    <w:rsid w:val="000563CA"/>
    <w:rsid w:val="00060469"/>
    <w:rsid w:val="000663DA"/>
    <w:rsid w:val="00071284"/>
    <w:rsid w:val="0008732F"/>
    <w:rsid w:val="00096736"/>
    <w:rsid w:val="000A5551"/>
    <w:rsid w:val="000A5E9E"/>
    <w:rsid w:val="000A6952"/>
    <w:rsid w:val="000A6A19"/>
    <w:rsid w:val="000B38C4"/>
    <w:rsid w:val="000B466F"/>
    <w:rsid w:val="000B5B54"/>
    <w:rsid w:val="000B5DF1"/>
    <w:rsid w:val="000C611B"/>
    <w:rsid w:val="000D09EF"/>
    <w:rsid w:val="000D2EE9"/>
    <w:rsid w:val="000D47E9"/>
    <w:rsid w:val="000D595D"/>
    <w:rsid w:val="000E2036"/>
    <w:rsid w:val="000E2F09"/>
    <w:rsid w:val="000E533A"/>
    <w:rsid w:val="000F2DCB"/>
    <w:rsid w:val="000F7B9C"/>
    <w:rsid w:val="0010035B"/>
    <w:rsid w:val="001014E7"/>
    <w:rsid w:val="00107AD0"/>
    <w:rsid w:val="00116B80"/>
    <w:rsid w:val="00125FC6"/>
    <w:rsid w:val="001324E7"/>
    <w:rsid w:val="00133F17"/>
    <w:rsid w:val="001376DD"/>
    <w:rsid w:val="00140DA6"/>
    <w:rsid w:val="00143B30"/>
    <w:rsid w:val="00144697"/>
    <w:rsid w:val="001547AC"/>
    <w:rsid w:val="00156E1B"/>
    <w:rsid w:val="00173A8A"/>
    <w:rsid w:val="00180866"/>
    <w:rsid w:val="00184AC5"/>
    <w:rsid w:val="001A1D57"/>
    <w:rsid w:val="001B2E17"/>
    <w:rsid w:val="001B5866"/>
    <w:rsid w:val="001B6E3B"/>
    <w:rsid w:val="001C375A"/>
    <w:rsid w:val="001C7763"/>
    <w:rsid w:val="001E45E1"/>
    <w:rsid w:val="001E5119"/>
    <w:rsid w:val="001F0454"/>
    <w:rsid w:val="001F1B27"/>
    <w:rsid w:val="001F21B8"/>
    <w:rsid w:val="001F2C80"/>
    <w:rsid w:val="001F300D"/>
    <w:rsid w:val="002034D9"/>
    <w:rsid w:val="002052F3"/>
    <w:rsid w:val="0021241F"/>
    <w:rsid w:val="002205B2"/>
    <w:rsid w:val="00220FFD"/>
    <w:rsid w:val="002241EE"/>
    <w:rsid w:val="00224A54"/>
    <w:rsid w:val="002250A2"/>
    <w:rsid w:val="002362BA"/>
    <w:rsid w:val="00236614"/>
    <w:rsid w:val="00237C7D"/>
    <w:rsid w:val="00250BA7"/>
    <w:rsid w:val="0025150B"/>
    <w:rsid w:val="002576A8"/>
    <w:rsid w:val="00261FAA"/>
    <w:rsid w:val="00274773"/>
    <w:rsid w:val="00276016"/>
    <w:rsid w:val="0027734C"/>
    <w:rsid w:val="002832EA"/>
    <w:rsid w:val="00287994"/>
    <w:rsid w:val="002966BE"/>
    <w:rsid w:val="00297F96"/>
    <w:rsid w:val="002A0E49"/>
    <w:rsid w:val="002B032F"/>
    <w:rsid w:val="002B619D"/>
    <w:rsid w:val="002D42D8"/>
    <w:rsid w:val="002F2BF6"/>
    <w:rsid w:val="002F4E42"/>
    <w:rsid w:val="00302865"/>
    <w:rsid w:val="0031407E"/>
    <w:rsid w:val="00317540"/>
    <w:rsid w:val="0033789E"/>
    <w:rsid w:val="003437E3"/>
    <w:rsid w:val="003465F7"/>
    <w:rsid w:val="00360671"/>
    <w:rsid w:val="0036645F"/>
    <w:rsid w:val="00366BFA"/>
    <w:rsid w:val="00366D4C"/>
    <w:rsid w:val="00376CEB"/>
    <w:rsid w:val="0037734A"/>
    <w:rsid w:val="00385511"/>
    <w:rsid w:val="003967B4"/>
    <w:rsid w:val="00397E71"/>
    <w:rsid w:val="003A08DA"/>
    <w:rsid w:val="003B0D1B"/>
    <w:rsid w:val="003B20CD"/>
    <w:rsid w:val="003C4FB9"/>
    <w:rsid w:val="003D3A9C"/>
    <w:rsid w:val="003D4BC1"/>
    <w:rsid w:val="003E61DA"/>
    <w:rsid w:val="003E6E6E"/>
    <w:rsid w:val="003E7FDB"/>
    <w:rsid w:val="003F3B6B"/>
    <w:rsid w:val="003F3DE4"/>
    <w:rsid w:val="0040010F"/>
    <w:rsid w:val="00400ADE"/>
    <w:rsid w:val="0040220E"/>
    <w:rsid w:val="00412010"/>
    <w:rsid w:val="0041270B"/>
    <w:rsid w:val="004164C4"/>
    <w:rsid w:val="00435A90"/>
    <w:rsid w:val="004365A7"/>
    <w:rsid w:val="0043768E"/>
    <w:rsid w:val="00441285"/>
    <w:rsid w:val="0044395D"/>
    <w:rsid w:val="0044683A"/>
    <w:rsid w:val="00450626"/>
    <w:rsid w:val="00453271"/>
    <w:rsid w:val="00461F82"/>
    <w:rsid w:val="004700AE"/>
    <w:rsid w:val="004813A6"/>
    <w:rsid w:val="00483EF7"/>
    <w:rsid w:val="00483F1B"/>
    <w:rsid w:val="00485059"/>
    <w:rsid w:val="004A1F4D"/>
    <w:rsid w:val="004A72DC"/>
    <w:rsid w:val="004B1066"/>
    <w:rsid w:val="004B3D04"/>
    <w:rsid w:val="004B78B0"/>
    <w:rsid w:val="004C16FE"/>
    <w:rsid w:val="004C1F3E"/>
    <w:rsid w:val="004D0612"/>
    <w:rsid w:val="004D0F17"/>
    <w:rsid w:val="004D379E"/>
    <w:rsid w:val="004D7D57"/>
    <w:rsid w:val="004E105E"/>
    <w:rsid w:val="004E404B"/>
    <w:rsid w:val="004E6732"/>
    <w:rsid w:val="004F0C0C"/>
    <w:rsid w:val="004F4E05"/>
    <w:rsid w:val="0050368E"/>
    <w:rsid w:val="00514581"/>
    <w:rsid w:val="005212CE"/>
    <w:rsid w:val="00521C49"/>
    <w:rsid w:val="0052387C"/>
    <w:rsid w:val="005272FF"/>
    <w:rsid w:val="00530785"/>
    <w:rsid w:val="00532436"/>
    <w:rsid w:val="00533D1A"/>
    <w:rsid w:val="0053404C"/>
    <w:rsid w:val="0053516C"/>
    <w:rsid w:val="00536A34"/>
    <w:rsid w:val="005400A8"/>
    <w:rsid w:val="005445D3"/>
    <w:rsid w:val="005511B0"/>
    <w:rsid w:val="005577AE"/>
    <w:rsid w:val="00561BC6"/>
    <w:rsid w:val="00561E5A"/>
    <w:rsid w:val="00564ACF"/>
    <w:rsid w:val="00565E1C"/>
    <w:rsid w:val="005743E1"/>
    <w:rsid w:val="005831AE"/>
    <w:rsid w:val="005925C9"/>
    <w:rsid w:val="00592E3F"/>
    <w:rsid w:val="00597787"/>
    <w:rsid w:val="005B3216"/>
    <w:rsid w:val="005C2F7D"/>
    <w:rsid w:val="005C5A48"/>
    <w:rsid w:val="005C5A9E"/>
    <w:rsid w:val="005C5EF5"/>
    <w:rsid w:val="005D20B8"/>
    <w:rsid w:val="005D26AC"/>
    <w:rsid w:val="005D4B4B"/>
    <w:rsid w:val="005E037F"/>
    <w:rsid w:val="005E34AB"/>
    <w:rsid w:val="005F0953"/>
    <w:rsid w:val="00604A65"/>
    <w:rsid w:val="00605D89"/>
    <w:rsid w:val="00607B83"/>
    <w:rsid w:val="006176E3"/>
    <w:rsid w:val="00621017"/>
    <w:rsid w:val="00631793"/>
    <w:rsid w:val="00632700"/>
    <w:rsid w:val="0064725D"/>
    <w:rsid w:val="00647574"/>
    <w:rsid w:val="0065309C"/>
    <w:rsid w:val="00653670"/>
    <w:rsid w:val="0065795A"/>
    <w:rsid w:val="006601D7"/>
    <w:rsid w:val="00663398"/>
    <w:rsid w:val="00664FF2"/>
    <w:rsid w:val="00665F5E"/>
    <w:rsid w:val="00680582"/>
    <w:rsid w:val="00685436"/>
    <w:rsid w:val="00686F65"/>
    <w:rsid w:val="0069026A"/>
    <w:rsid w:val="00693D4E"/>
    <w:rsid w:val="00696633"/>
    <w:rsid w:val="00696646"/>
    <w:rsid w:val="00696A38"/>
    <w:rsid w:val="006A6C15"/>
    <w:rsid w:val="006A7502"/>
    <w:rsid w:val="006B2EB4"/>
    <w:rsid w:val="006B4374"/>
    <w:rsid w:val="006B5410"/>
    <w:rsid w:val="006B6B59"/>
    <w:rsid w:val="006B7B87"/>
    <w:rsid w:val="006C360E"/>
    <w:rsid w:val="006C7B19"/>
    <w:rsid w:val="006D1BAE"/>
    <w:rsid w:val="006E1CDE"/>
    <w:rsid w:val="006E26EF"/>
    <w:rsid w:val="006E6F05"/>
    <w:rsid w:val="006E6F28"/>
    <w:rsid w:val="006F05CD"/>
    <w:rsid w:val="006F06EF"/>
    <w:rsid w:val="006F38AB"/>
    <w:rsid w:val="007007FC"/>
    <w:rsid w:val="00703BFE"/>
    <w:rsid w:val="00705EF0"/>
    <w:rsid w:val="00705FC9"/>
    <w:rsid w:val="007076FD"/>
    <w:rsid w:val="00713FDB"/>
    <w:rsid w:val="0071412D"/>
    <w:rsid w:val="00714D4B"/>
    <w:rsid w:val="00726FF0"/>
    <w:rsid w:val="0073341C"/>
    <w:rsid w:val="007366C3"/>
    <w:rsid w:val="007404D7"/>
    <w:rsid w:val="007429AB"/>
    <w:rsid w:val="007435B1"/>
    <w:rsid w:val="007458DC"/>
    <w:rsid w:val="00746E1F"/>
    <w:rsid w:val="00761AEF"/>
    <w:rsid w:val="00762BF8"/>
    <w:rsid w:val="0076433B"/>
    <w:rsid w:val="00765D56"/>
    <w:rsid w:val="0077385E"/>
    <w:rsid w:val="00773E5C"/>
    <w:rsid w:val="007774B0"/>
    <w:rsid w:val="00777CC0"/>
    <w:rsid w:val="00781088"/>
    <w:rsid w:val="00786D05"/>
    <w:rsid w:val="00787412"/>
    <w:rsid w:val="00787B13"/>
    <w:rsid w:val="00787E98"/>
    <w:rsid w:val="007A2C30"/>
    <w:rsid w:val="007A4655"/>
    <w:rsid w:val="007B1E6D"/>
    <w:rsid w:val="007C1945"/>
    <w:rsid w:val="007C6CAF"/>
    <w:rsid w:val="007C7BD8"/>
    <w:rsid w:val="007D02D9"/>
    <w:rsid w:val="007D22E7"/>
    <w:rsid w:val="007D29FF"/>
    <w:rsid w:val="007D41B6"/>
    <w:rsid w:val="007D57F7"/>
    <w:rsid w:val="007D7163"/>
    <w:rsid w:val="007D7B6D"/>
    <w:rsid w:val="007E12D3"/>
    <w:rsid w:val="007E53A1"/>
    <w:rsid w:val="007F7B82"/>
    <w:rsid w:val="00800EE3"/>
    <w:rsid w:val="00801CD1"/>
    <w:rsid w:val="0080265A"/>
    <w:rsid w:val="00803BFE"/>
    <w:rsid w:val="00804ACE"/>
    <w:rsid w:val="00810E78"/>
    <w:rsid w:val="008226BC"/>
    <w:rsid w:val="0082411C"/>
    <w:rsid w:val="0082488D"/>
    <w:rsid w:val="008268D1"/>
    <w:rsid w:val="00830237"/>
    <w:rsid w:val="00837032"/>
    <w:rsid w:val="00840682"/>
    <w:rsid w:val="008441C7"/>
    <w:rsid w:val="00846F5C"/>
    <w:rsid w:val="008506D9"/>
    <w:rsid w:val="00853F49"/>
    <w:rsid w:val="00857152"/>
    <w:rsid w:val="00864B87"/>
    <w:rsid w:val="008650AE"/>
    <w:rsid w:val="00867F11"/>
    <w:rsid w:val="0087311B"/>
    <w:rsid w:val="00884E2C"/>
    <w:rsid w:val="00892F59"/>
    <w:rsid w:val="008941AF"/>
    <w:rsid w:val="008A17C6"/>
    <w:rsid w:val="008A44E7"/>
    <w:rsid w:val="008A5A45"/>
    <w:rsid w:val="008A65E0"/>
    <w:rsid w:val="008C0EA4"/>
    <w:rsid w:val="008D0277"/>
    <w:rsid w:val="008D1F50"/>
    <w:rsid w:val="008E5781"/>
    <w:rsid w:val="00903CA0"/>
    <w:rsid w:val="00916A3F"/>
    <w:rsid w:val="009226A9"/>
    <w:rsid w:val="009237D3"/>
    <w:rsid w:val="00923BDD"/>
    <w:rsid w:val="009241ED"/>
    <w:rsid w:val="0094514B"/>
    <w:rsid w:val="0096334C"/>
    <w:rsid w:val="00964676"/>
    <w:rsid w:val="00980798"/>
    <w:rsid w:val="00980AE8"/>
    <w:rsid w:val="00985FBF"/>
    <w:rsid w:val="00992EDA"/>
    <w:rsid w:val="00996814"/>
    <w:rsid w:val="00996C0F"/>
    <w:rsid w:val="009973AC"/>
    <w:rsid w:val="009B0453"/>
    <w:rsid w:val="009B2415"/>
    <w:rsid w:val="009B5AF0"/>
    <w:rsid w:val="009B7DC8"/>
    <w:rsid w:val="009C0463"/>
    <w:rsid w:val="009D3CF1"/>
    <w:rsid w:val="009D3FD7"/>
    <w:rsid w:val="009E5BBA"/>
    <w:rsid w:val="009E7B2A"/>
    <w:rsid w:val="009F0521"/>
    <w:rsid w:val="009F0560"/>
    <w:rsid w:val="009F501F"/>
    <w:rsid w:val="009F6541"/>
    <w:rsid w:val="009F67D9"/>
    <w:rsid w:val="009F76A7"/>
    <w:rsid w:val="00A001E2"/>
    <w:rsid w:val="00A0066F"/>
    <w:rsid w:val="00A04D33"/>
    <w:rsid w:val="00A10F67"/>
    <w:rsid w:val="00A166C7"/>
    <w:rsid w:val="00A177F0"/>
    <w:rsid w:val="00A17A5A"/>
    <w:rsid w:val="00A2016D"/>
    <w:rsid w:val="00A2613D"/>
    <w:rsid w:val="00A30B73"/>
    <w:rsid w:val="00A3221C"/>
    <w:rsid w:val="00A40E73"/>
    <w:rsid w:val="00A43355"/>
    <w:rsid w:val="00A44272"/>
    <w:rsid w:val="00A44483"/>
    <w:rsid w:val="00A4476D"/>
    <w:rsid w:val="00A462C2"/>
    <w:rsid w:val="00A46B5E"/>
    <w:rsid w:val="00A62DB0"/>
    <w:rsid w:val="00A6349C"/>
    <w:rsid w:val="00A65E4D"/>
    <w:rsid w:val="00A71558"/>
    <w:rsid w:val="00A7216E"/>
    <w:rsid w:val="00A722BF"/>
    <w:rsid w:val="00A72357"/>
    <w:rsid w:val="00A75E22"/>
    <w:rsid w:val="00A80816"/>
    <w:rsid w:val="00A80C73"/>
    <w:rsid w:val="00A84F19"/>
    <w:rsid w:val="00A90DCE"/>
    <w:rsid w:val="00A96BEE"/>
    <w:rsid w:val="00A96F05"/>
    <w:rsid w:val="00AA32F4"/>
    <w:rsid w:val="00AA4D56"/>
    <w:rsid w:val="00AA6D0E"/>
    <w:rsid w:val="00AB06C7"/>
    <w:rsid w:val="00AB1CBC"/>
    <w:rsid w:val="00AC120F"/>
    <w:rsid w:val="00AC63D5"/>
    <w:rsid w:val="00AD34EF"/>
    <w:rsid w:val="00AE073B"/>
    <w:rsid w:val="00AE2DF6"/>
    <w:rsid w:val="00AE7119"/>
    <w:rsid w:val="00AF2576"/>
    <w:rsid w:val="00AF3289"/>
    <w:rsid w:val="00B00D8A"/>
    <w:rsid w:val="00B015C1"/>
    <w:rsid w:val="00B02171"/>
    <w:rsid w:val="00B0518C"/>
    <w:rsid w:val="00B055F3"/>
    <w:rsid w:val="00B10406"/>
    <w:rsid w:val="00B147A4"/>
    <w:rsid w:val="00B267AC"/>
    <w:rsid w:val="00B36784"/>
    <w:rsid w:val="00B4652D"/>
    <w:rsid w:val="00B65E12"/>
    <w:rsid w:val="00B7337F"/>
    <w:rsid w:val="00B77E9A"/>
    <w:rsid w:val="00B826C0"/>
    <w:rsid w:val="00B83541"/>
    <w:rsid w:val="00BA0029"/>
    <w:rsid w:val="00BA42BC"/>
    <w:rsid w:val="00BA61F3"/>
    <w:rsid w:val="00BB3892"/>
    <w:rsid w:val="00BB3A10"/>
    <w:rsid w:val="00BB5AD8"/>
    <w:rsid w:val="00BC00C4"/>
    <w:rsid w:val="00BC3A09"/>
    <w:rsid w:val="00BC617E"/>
    <w:rsid w:val="00BC725A"/>
    <w:rsid w:val="00BD409C"/>
    <w:rsid w:val="00BD49D3"/>
    <w:rsid w:val="00BE0430"/>
    <w:rsid w:val="00BE2EF3"/>
    <w:rsid w:val="00BE5958"/>
    <w:rsid w:val="00BF5C59"/>
    <w:rsid w:val="00C00337"/>
    <w:rsid w:val="00C01C64"/>
    <w:rsid w:val="00C13BC9"/>
    <w:rsid w:val="00C2311B"/>
    <w:rsid w:val="00C34A54"/>
    <w:rsid w:val="00C40C18"/>
    <w:rsid w:val="00C413E2"/>
    <w:rsid w:val="00C450D0"/>
    <w:rsid w:val="00C474F9"/>
    <w:rsid w:val="00C53735"/>
    <w:rsid w:val="00C551EC"/>
    <w:rsid w:val="00C56050"/>
    <w:rsid w:val="00C60B7E"/>
    <w:rsid w:val="00C65747"/>
    <w:rsid w:val="00C674C6"/>
    <w:rsid w:val="00C67DBE"/>
    <w:rsid w:val="00C715EB"/>
    <w:rsid w:val="00C72D3F"/>
    <w:rsid w:val="00C767FF"/>
    <w:rsid w:val="00C815B4"/>
    <w:rsid w:val="00C87B51"/>
    <w:rsid w:val="00C91DAD"/>
    <w:rsid w:val="00C92836"/>
    <w:rsid w:val="00C93589"/>
    <w:rsid w:val="00CA6419"/>
    <w:rsid w:val="00CA7403"/>
    <w:rsid w:val="00CB1E0D"/>
    <w:rsid w:val="00CB70E7"/>
    <w:rsid w:val="00CB7D8B"/>
    <w:rsid w:val="00CC29A0"/>
    <w:rsid w:val="00CC3852"/>
    <w:rsid w:val="00CC4A7B"/>
    <w:rsid w:val="00CC5956"/>
    <w:rsid w:val="00CC7EA0"/>
    <w:rsid w:val="00CD05DD"/>
    <w:rsid w:val="00CD1F4B"/>
    <w:rsid w:val="00CD4023"/>
    <w:rsid w:val="00CD548E"/>
    <w:rsid w:val="00CD651F"/>
    <w:rsid w:val="00CE3AE0"/>
    <w:rsid w:val="00CF283B"/>
    <w:rsid w:val="00CF46C7"/>
    <w:rsid w:val="00CF6384"/>
    <w:rsid w:val="00D01C3A"/>
    <w:rsid w:val="00D0628D"/>
    <w:rsid w:val="00D10509"/>
    <w:rsid w:val="00D10F59"/>
    <w:rsid w:val="00D1205D"/>
    <w:rsid w:val="00D137A6"/>
    <w:rsid w:val="00D26468"/>
    <w:rsid w:val="00D33DCA"/>
    <w:rsid w:val="00D37EF3"/>
    <w:rsid w:val="00D4723F"/>
    <w:rsid w:val="00D52A79"/>
    <w:rsid w:val="00D56B7B"/>
    <w:rsid w:val="00D57BBE"/>
    <w:rsid w:val="00D60674"/>
    <w:rsid w:val="00D700B4"/>
    <w:rsid w:val="00D7020B"/>
    <w:rsid w:val="00D72BC6"/>
    <w:rsid w:val="00D74911"/>
    <w:rsid w:val="00D75D88"/>
    <w:rsid w:val="00D76C45"/>
    <w:rsid w:val="00D87799"/>
    <w:rsid w:val="00D91172"/>
    <w:rsid w:val="00D947F1"/>
    <w:rsid w:val="00DA2BAF"/>
    <w:rsid w:val="00DA512F"/>
    <w:rsid w:val="00DA615D"/>
    <w:rsid w:val="00DA6563"/>
    <w:rsid w:val="00DB54EF"/>
    <w:rsid w:val="00DC084A"/>
    <w:rsid w:val="00DC1D75"/>
    <w:rsid w:val="00DC4284"/>
    <w:rsid w:val="00DC7024"/>
    <w:rsid w:val="00DD531A"/>
    <w:rsid w:val="00DE0131"/>
    <w:rsid w:val="00DF152D"/>
    <w:rsid w:val="00DF57D0"/>
    <w:rsid w:val="00DF72C0"/>
    <w:rsid w:val="00E02AB4"/>
    <w:rsid w:val="00E23440"/>
    <w:rsid w:val="00E27A96"/>
    <w:rsid w:val="00E52494"/>
    <w:rsid w:val="00E5451B"/>
    <w:rsid w:val="00E54B6B"/>
    <w:rsid w:val="00E81099"/>
    <w:rsid w:val="00E92418"/>
    <w:rsid w:val="00E93E08"/>
    <w:rsid w:val="00EA091E"/>
    <w:rsid w:val="00EA0DA6"/>
    <w:rsid w:val="00EA110D"/>
    <w:rsid w:val="00EA52CC"/>
    <w:rsid w:val="00EA724D"/>
    <w:rsid w:val="00EB3DD3"/>
    <w:rsid w:val="00EC2622"/>
    <w:rsid w:val="00ED3789"/>
    <w:rsid w:val="00ED4AF8"/>
    <w:rsid w:val="00EE552E"/>
    <w:rsid w:val="00EF2608"/>
    <w:rsid w:val="00EF2F01"/>
    <w:rsid w:val="00EF322B"/>
    <w:rsid w:val="00EF3DB8"/>
    <w:rsid w:val="00EF7682"/>
    <w:rsid w:val="00F01C2A"/>
    <w:rsid w:val="00F020CE"/>
    <w:rsid w:val="00F03AF5"/>
    <w:rsid w:val="00F10426"/>
    <w:rsid w:val="00F15823"/>
    <w:rsid w:val="00F15ADD"/>
    <w:rsid w:val="00F15EDD"/>
    <w:rsid w:val="00F2202B"/>
    <w:rsid w:val="00F242E0"/>
    <w:rsid w:val="00F335D3"/>
    <w:rsid w:val="00F375E0"/>
    <w:rsid w:val="00F47DEE"/>
    <w:rsid w:val="00F52E29"/>
    <w:rsid w:val="00F5669B"/>
    <w:rsid w:val="00F62C99"/>
    <w:rsid w:val="00F6379C"/>
    <w:rsid w:val="00F637F2"/>
    <w:rsid w:val="00F651AE"/>
    <w:rsid w:val="00F95C91"/>
    <w:rsid w:val="00FA2B29"/>
    <w:rsid w:val="00FA3B0C"/>
    <w:rsid w:val="00FA5A74"/>
    <w:rsid w:val="00FA63EC"/>
    <w:rsid w:val="00FA7FBF"/>
    <w:rsid w:val="00FB190B"/>
    <w:rsid w:val="00FB40A6"/>
    <w:rsid w:val="00FB5072"/>
    <w:rsid w:val="00FB61DC"/>
    <w:rsid w:val="00FC1FF6"/>
    <w:rsid w:val="00FC2FBB"/>
    <w:rsid w:val="00FC66B5"/>
    <w:rsid w:val="00FC7497"/>
    <w:rsid w:val="00FD30D5"/>
    <w:rsid w:val="00FD6B8F"/>
    <w:rsid w:val="00FE0302"/>
    <w:rsid w:val="16FD9DD2"/>
    <w:rsid w:val="175E8151"/>
    <w:rsid w:val="6C55DF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7F24"/>
  <w15:chartTrackingRefBased/>
  <w15:docId w15:val="{A90D0E49-AD65-4EA2-8CEC-DBE7EF7B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32F"/>
    <w:pPr>
      <w:ind w:left="720"/>
      <w:contextualSpacing/>
    </w:pPr>
  </w:style>
  <w:style w:type="paragraph" w:styleId="NoSpacing">
    <w:name w:val="No Spacing"/>
    <w:uiPriority w:val="1"/>
    <w:qFormat/>
    <w:rsid w:val="001E5119"/>
    <w:pPr>
      <w:spacing w:after="0" w:line="240" w:lineRule="auto"/>
    </w:pPr>
    <w:rPr>
      <w:noProof/>
      <w:lang w:val="en-GB"/>
    </w:rPr>
  </w:style>
  <w:style w:type="character" w:styleId="Hyperlink">
    <w:name w:val="Hyperlink"/>
    <w:basedOn w:val="DefaultParagraphFont"/>
    <w:uiPriority w:val="99"/>
    <w:unhideWhenUsed/>
    <w:rsid w:val="00536A34"/>
    <w:rPr>
      <w:color w:val="0563C1" w:themeColor="hyperlink"/>
      <w:u w:val="single"/>
    </w:rPr>
  </w:style>
  <w:style w:type="character" w:styleId="UnresolvedMention">
    <w:name w:val="Unresolved Mention"/>
    <w:basedOn w:val="DefaultParagraphFont"/>
    <w:uiPriority w:val="99"/>
    <w:semiHidden/>
    <w:unhideWhenUsed/>
    <w:rsid w:val="00536A34"/>
    <w:rPr>
      <w:color w:val="605E5C"/>
      <w:shd w:val="clear" w:color="auto" w:fill="E1DFDD"/>
    </w:rPr>
  </w:style>
  <w:style w:type="paragraph" w:styleId="Header">
    <w:name w:val="header"/>
    <w:basedOn w:val="Normal"/>
    <w:link w:val="HeaderChar"/>
    <w:uiPriority w:val="99"/>
    <w:unhideWhenUsed/>
    <w:rsid w:val="00C40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C18"/>
    <w:rPr>
      <w:noProof/>
      <w:lang w:val="en-GB"/>
    </w:rPr>
  </w:style>
  <w:style w:type="paragraph" w:styleId="Footer">
    <w:name w:val="footer"/>
    <w:basedOn w:val="Normal"/>
    <w:link w:val="FooterChar"/>
    <w:uiPriority w:val="99"/>
    <w:unhideWhenUsed/>
    <w:rsid w:val="00C40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C18"/>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91152">
      <w:bodyDiv w:val="1"/>
      <w:marLeft w:val="0"/>
      <w:marRight w:val="0"/>
      <w:marTop w:val="0"/>
      <w:marBottom w:val="0"/>
      <w:divBdr>
        <w:top w:val="none" w:sz="0" w:space="0" w:color="auto"/>
        <w:left w:val="none" w:sz="0" w:space="0" w:color="auto"/>
        <w:bottom w:val="none" w:sz="0" w:space="0" w:color="auto"/>
        <w:right w:val="none" w:sz="0" w:space="0" w:color="auto"/>
      </w:divBdr>
    </w:div>
    <w:div w:id="668024395">
      <w:bodyDiv w:val="1"/>
      <w:marLeft w:val="0"/>
      <w:marRight w:val="0"/>
      <w:marTop w:val="0"/>
      <w:marBottom w:val="0"/>
      <w:divBdr>
        <w:top w:val="none" w:sz="0" w:space="0" w:color="auto"/>
        <w:left w:val="none" w:sz="0" w:space="0" w:color="auto"/>
        <w:bottom w:val="none" w:sz="0" w:space="0" w:color="auto"/>
        <w:right w:val="none" w:sz="0" w:space="0" w:color="auto"/>
      </w:divBdr>
    </w:div>
    <w:div w:id="6947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iina.tenhio@fing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E8C4-4DEF-42D3-A27F-714944C8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1199</Words>
  <Characters>9718</Characters>
  <Application>Microsoft Office Word</Application>
  <DocSecurity>0</DocSecurity>
  <Lines>80</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Kumpulainen</dc:creator>
  <cp:keywords/>
  <dc:description/>
  <cp:lastModifiedBy>Paula Lounasheimo</cp:lastModifiedBy>
  <cp:revision>344</cp:revision>
  <dcterms:created xsi:type="dcterms:W3CDTF">2019-02-04T08:41:00Z</dcterms:created>
  <dcterms:modified xsi:type="dcterms:W3CDTF">2019-06-19T12:50:00Z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pauliina.savola@fingo.fi</vt:lpwstr>
  </property>
  <property fmtid="{D5CDD505-2E9C-101B-9397-08002B2CF9AE}" pid="5" name="MSIP_Label_6e7d0674-2c53-42d0-b768-7a1ff84f431a_SetDate">
    <vt:lpwstr>2019-01-16T11:00:09.5379559Z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Extended_MSFT_Method">
    <vt:lpwstr>Automatic</vt:lpwstr>
  </property>
  <property fmtid="{D5CDD505-2E9C-101B-9397-08002B2CF9AE}" pid="9" name="Sensitivity">
    <vt:lpwstr>General</vt:lpwstr>
  </property>
</Properties>
</file>