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442C" w14:textId="5B5B03C9" w:rsidR="00162E3F" w:rsidRDefault="00521669">
      <w:pPr>
        <w:rPr>
          <w:lang w:val="fi-FI"/>
        </w:rPr>
      </w:pPr>
      <w:r>
        <w:rPr>
          <w:lang w:val="fi-FI"/>
        </w:rPr>
        <w:t>Ohjelmatukijärjestöjen kokous 15.8.2019 klo 13-15</w:t>
      </w:r>
    </w:p>
    <w:p w14:paraId="4DAD2404" w14:textId="2A8012C5" w:rsidR="00960403" w:rsidRDefault="00960403" w:rsidP="003F55CC">
      <w:pPr>
        <w:pStyle w:val="Otsikko1"/>
        <w:rPr>
          <w:lang w:val="fi-FI"/>
        </w:rPr>
      </w:pPr>
      <w:r>
        <w:rPr>
          <w:lang w:val="fi-FI"/>
        </w:rPr>
        <w:t>Muistio</w:t>
      </w:r>
    </w:p>
    <w:p w14:paraId="12B6FA5E" w14:textId="55CF4F39" w:rsidR="00521669" w:rsidRDefault="00521669">
      <w:pPr>
        <w:rPr>
          <w:lang w:val="fi-FI"/>
        </w:rPr>
      </w:pPr>
      <w:r>
        <w:rPr>
          <w:lang w:val="fi-FI"/>
        </w:rPr>
        <w:t>Paikka</w:t>
      </w:r>
      <w:r w:rsidR="00960403">
        <w:rPr>
          <w:lang w:val="fi-FI"/>
        </w:rPr>
        <w:t>:</w:t>
      </w:r>
      <w:r>
        <w:rPr>
          <w:lang w:val="fi-FI"/>
        </w:rPr>
        <w:t xml:space="preserve"> KIOS</w:t>
      </w:r>
      <w:r w:rsidR="007250CF">
        <w:rPr>
          <w:lang w:val="fi-FI"/>
        </w:rPr>
        <w:t xml:space="preserve">, </w:t>
      </w:r>
      <w:r w:rsidR="006B625A">
        <w:rPr>
          <w:lang w:val="fi-FI"/>
        </w:rPr>
        <w:t>Lintulahdenkatu 10</w:t>
      </w:r>
    </w:p>
    <w:p w14:paraId="3E1B8BC0" w14:textId="0D853C96" w:rsidR="00F1363F" w:rsidRDefault="00521669">
      <w:pPr>
        <w:rPr>
          <w:lang w:val="fi-FI"/>
        </w:rPr>
      </w:pPr>
      <w:r>
        <w:rPr>
          <w:lang w:val="fi-FI"/>
        </w:rPr>
        <w:t xml:space="preserve">Osallistujat: </w:t>
      </w:r>
      <w:r w:rsidR="00D85E8D">
        <w:rPr>
          <w:lang w:val="fi-FI"/>
        </w:rPr>
        <w:t>Kim Remitz (</w:t>
      </w:r>
      <w:r w:rsidR="00E21D39">
        <w:rPr>
          <w:lang w:val="fi-FI"/>
        </w:rPr>
        <w:t xml:space="preserve">KIOS, </w:t>
      </w:r>
      <w:r w:rsidR="00D85E8D">
        <w:rPr>
          <w:lang w:val="fi-FI"/>
        </w:rPr>
        <w:t>pj)</w:t>
      </w:r>
      <w:r w:rsidR="006B625A">
        <w:rPr>
          <w:lang w:val="fi-FI"/>
        </w:rPr>
        <w:t xml:space="preserve">, </w:t>
      </w:r>
      <w:proofErr w:type="spellStart"/>
      <w:r w:rsidR="00D85E8D">
        <w:rPr>
          <w:lang w:val="fi-FI"/>
        </w:rPr>
        <w:t>Anette</w:t>
      </w:r>
      <w:proofErr w:type="spellEnd"/>
      <w:r w:rsidR="00D85E8D">
        <w:rPr>
          <w:lang w:val="fi-FI"/>
        </w:rPr>
        <w:t xml:space="preserve"> Gothoni (</w:t>
      </w:r>
      <w:r w:rsidR="00E21D39">
        <w:rPr>
          <w:lang w:val="fi-FI"/>
        </w:rPr>
        <w:t xml:space="preserve">Suomen World Vision, </w:t>
      </w:r>
      <w:r w:rsidR="00D85E8D">
        <w:rPr>
          <w:lang w:val="fi-FI"/>
        </w:rPr>
        <w:t>pj)</w:t>
      </w:r>
      <w:r w:rsidR="006B625A">
        <w:rPr>
          <w:lang w:val="fi-FI"/>
        </w:rPr>
        <w:t xml:space="preserve">, </w:t>
      </w:r>
      <w:r w:rsidR="00D85E8D">
        <w:rPr>
          <w:lang w:val="fi-FI"/>
        </w:rPr>
        <w:t xml:space="preserve">Juha-Erkki </w:t>
      </w:r>
      <w:r w:rsidR="00E21D39">
        <w:rPr>
          <w:lang w:val="fi-FI"/>
        </w:rPr>
        <w:t>Mäntyniemi (</w:t>
      </w:r>
      <w:r w:rsidR="00D85E8D">
        <w:rPr>
          <w:lang w:val="fi-FI"/>
        </w:rPr>
        <w:t>Fingo</w:t>
      </w:r>
      <w:r w:rsidR="00E21D39">
        <w:rPr>
          <w:lang w:val="fi-FI"/>
        </w:rPr>
        <w:t>)</w:t>
      </w:r>
      <w:r w:rsidR="006B625A">
        <w:rPr>
          <w:lang w:val="fi-FI"/>
        </w:rPr>
        <w:t xml:space="preserve">, </w:t>
      </w:r>
      <w:r w:rsidR="00A04FCE">
        <w:rPr>
          <w:lang w:val="fi-FI"/>
        </w:rPr>
        <w:t>Katri Leino</w:t>
      </w:r>
      <w:r w:rsidR="00E21D39">
        <w:rPr>
          <w:lang w:val="fi-FI"/>
        </w:rPr>
        <w:t>-</w:t>
      </w:r>
      <w:proofErr w:type="spellStart"/>
      <w:r w:rsidR="00E21D39">
        <w:rPr>
          <w:lang w:val="fi-FI"/>
        </w:rPr>
        <w:t>Nzau</w:t>
      </w:r>
      <w:proofErr w:type="spellEnd"/>
      <w:r w:rsidR="00E21D39">
        <w:rPr>
          <w:lang w:val="fi-FI"/>
        </w:rPr>
        <w:t xml:space="preserve"> (Suomen Lähetysseura), </w:t>
      </w:r>
      <w:r w:rsidR="00A04FCE">
        <w:rPr>
          <w:lang w:val="fi-FI"/>
        </w:rPr>
        <w:t xml:space="preserve">Leena Kumpulainen </w:t>
      </w:r>
      <w:r w:rsidR="00E21D39">
        <w:rPr>
          <w:lang w:val="fi-FI"/>
        </w:rPr>
        <w:t>(</w:t>
      </w:r>
      <w:r w:rsidR="00A04FCE">
        <w:rPr>
          <w:lang w:val="fi-FI"/>
        </w:rPr>
        <w:t>Pakolaisapu</w:t>
      </w:r>
      <w:r w:rsidR="00E21D39">
        <w:rPr>
          <w:lang w:val="fi-FI"/>
        </w:rPr>
        <w:t xml:space="preserve">), </w:t>
      </w:r>
      <w:r w:rsidR="00A04FCE">
        <w:rPr>
          <w:lang w:val="fi-FI"/>
        </w:rPr>
        <w:t xml:space="preserve">Lauri Peltonen </w:t>
      </w:r>
      <w:r w:rsidR="00E21D39">
        <w:rPr>
          <w:lang w:val="fi-FI"/>
        </w:rPr>
        <w:t>(</w:t>
      </w:r>
      <w:r w:rsidR="00A04FCE">
        <w:rPr>
          <w:lang w:val="fi-FI"/>
        </w:rPr>
        <w:t>Taksvärkki</w:t>
      </w:r>
      <w:r w:rsidR="00E21D39">
        <w:rPr>
          <w:lang w:val="fi-FI"/>
        </w:rPr>
        <w:t xml:space="preserve">), </w:t>
      </w:r>
      <w:r w:rsidR="00A04FCE">
        <w:rPr>
          <w:lang w:val="fi-FI"/>
        </w:rPr>
        <w:t xml:space="preserve">Anne Haverinen </w:t>
      </w:r>
      <w:r w:rsidR="00E21D39">
        <w:rPr>
          <w:lang w:val="fi-FI"/>
        </w:rPr>
        <w:t>(</w:t>
      </w:r>
      <w:proofErr w:type="spellStart"/>
      <w:r w:rsidR="00A04FCE">
        <w:rPr>
          <w:lang w:val="fi-FI"/>
        </w:rPr>
        <w:t>Fida</w:t>
      </w:r>
      <w:proofErr w:type="spellEnd"/>
      <w:r w:rsidR="00E21D39">
        <w:rPr>
          <w:lang w:val="fi-FI"/>
        </w:rPr>
        <w:t xml:space="preserve">), </w:t>
      </w:r>
      <w:r w:rsidR="00A04FCE">
        <w:rPr>
          <w:lang w:val="fi-FI"/>
        </w:rPr>
        <w:t>Piritta</w:t>
      </w:r>
      <w:r w:rsidR="00E21D39">
        <w:rPr>
          <w:lang w:val="fi-FI"/>
        </w:rPr>
        <w:t xml:space="preserve"> </w:t>
      </w:r>
      <w:r w:rsidR="00A97512">
        <w:rPr>
          <w:lang w:val="fi-FI"/>
        </w:rPr>
        <w:t>Rikkonen</w:t>
      </w:r>
      <w:r w:rsidR="00A04FCE">
        <w:rPr>
          <w:lang w:val="fi-FI"/>
        </w:rPr>
        <w:t xml:space="preserve"> </w:t>
      </w:r>
      <w:r w:rsidR="00A97512">
        <w:rPr>
          <w:lang w:val="fi-FI"/>
        </w:rPr>
        <w:t>(</w:t>
      </w:r>
      <w:r w:rsidR="00A04FCE">
        <w:rPr>
          <w:lang w:val="fi-FI"/>
        </w:rPr>
        <w:t>K</w:t>
      </w:r>
      <w:r w:rsidR="00A97512">
        <w:rPr>
          <w:lang w:val="fi-FI"/>
        </w:rPr>
        <w:t xml:space="preserve">irkon </w:t>
      </w:r>
      <w:r w:rsidR="00A04FCE">
        <w:rPr>
          <w:lang w:val="fi-FI"/>
        </w:rPr>
        <w:t>U</w:t>
      </w:r>
      <w:r w:rsidR="00A97512">
        <w:rPr>
          <w:lang w:val="fi-FI"/>
        </w:rPr>
        <w:t xml:space="preserve">lkomaanapu), </w:t>
      </w:r>
      <w:r w:rsidR="00780203">
        <w:rPr>
          <w:lang w:val="fi-FI"/>
        </w:rPr>
        <w:t>H</w:t>
      </w:r>
      <w:r w:rsidR="00A04FCE">
        <w:rPr>
          <w:lang w:val="fi-FI"/>
        </w:rPr>
        <w:t xml:space="preserve">anna </w:t>
      </w:r>
      <w:r w:rsidR="00780203">
        <w:rPr>
          <w:lang w:val="fi-FI"/>
        </w:rPr>
        <w:t>Klinge (</w:t>
      </w:r>
      <w:r w:rsidR="00A04FCE">
        <w:rPr>
          <w:lang w:val="fi-FI"/>
        </w:rPr>
        <w:t>CMI</w:t>
      </w:r>
      <w:r w:rsidR="00780203">
        <w:rPr>
          <w:lang w:val="fi-FI"/>
        </w:rPr>
        <w:t xml:space="preserve">), </w:t>
      </w:r>
      <w:r w:rsidR="00A04FCE">
        <w:rPr>
          <w:lang w:val="fi-FI"/>
        </w:rPr>
        <w:t xml:space="preserve">Juha Vauhkonen </w:t>
      </w:r>
      <w:r w:rsidR="00780203">
        <w:rPr>
          <w:lang w:val="fi-FI"/>
        </w:rPr>
        <w:t>(</w:t>
      </w:r>
      <w:r w:rsidR="00A04FCE">
        <w:rPr>
          <w:lang w:val="fi-FI"/>
        </w:rPr>
        <w:t>SASK</w:t>
      </w:r>
      <w:r w:rsidR="00780203">
        <w:rPr>
          <w:lang w:val="fi-FI"/>
        </w:rPr>
        <w:t xml:space="preserve">), </w:t>
      </w:r>
      <w:r w:rsidR="00763CEE">
        <w:rPr>
          <w:lang w:val="fi-FI"/>
        </w:rPr>
        <w:t>Robert Salin (</w:t>
      </w:r>
      <w:r w:rsidR="00A04FCE">
        <w:rPr>
          <w:lang w:val="fi-FI"/>
        </w:rPr>
        <w:t>Solid</w:t>
      </w:r>
      <w:r w:rsidR="00763CEE">
        <w:rPr>
          <w:lang w:val="fi-FI"/>
        </w:rPr>
        <w:t>a</w:t>
      </w:r>
      <w:r w:rsidR="00A04FCE">
        <w:rPr>
          <w:lang w:val="fi-FI"/>
        </w:rPr>
        <w:t>arisuus</w:t>
      </w:r>
      <w:r w:rsidR="00763CEE">
        <w:rPr>
          <w:lang w:val="fi-FI"/>
        </w:rPr>
        <w:t xml:space="preserve">), </w:t>
      </w:r>
      <w:r w:rsidR="00A04FCE">
        <w:rPr>
          <w:lang w:val="fi-FI"/>
        </w:rPr>
        <w:t>Tanja P</w:t>
      </w:r>
      <w:r w:rsidR="00763CEE">
        <w:rPr>
          <w:lang w:val="fi-FI"/>
        </w:rPr>
        <w:t>i</w:t>
      </w:r>
      <w:r w:rsidR="00A04FCE">
        <w:rPr>
          <w:lang w:val="fi-FI"/>
        </w:rPr>
        <w:t xml:space="preserve">rinen </w:t>
      </w:r>
      <w:r w:rsidR="00763CEE">
        <w:rPr>
          <w:lang w:val="fi-FI"/>
        </w:rPr>
        <w:t>(</w:t>
      </w:r>
      <w:r w:rsidR="00A04FCE">
        <w:rPr>
          <w:lang w:val="fi-FI"/>
        </w:rPr>
        <w:t>WWF</w:t>
      </w:r>
      <w:r w:rsidR="00842CC2">
        <w:rPr>
          <w:lang w:val="fi-FI"/>
        </w:rPr>
        <w:t xml:space="preserve"> Suomi</w:t>
      </w:r>
      <w:r w:rsidR="00763CEE">
        <w:rPr>
          <w:lang w:val="fi-FI"/>
        </w:rPr>
        <w:t>)</w:t>
      </w:r>
      <w:r w:rsidR="00842CC2">
        <w:rPr>
          <w:lang w:val="fi-FI"/>
        </w:rPr>
        <w:t xml:space="preserve">, </w:t>
      </w:r>
      <w:r w:rsidR="00A04FCE">
        <w:rPr>
          <w:lang w:val="fi-FI"/>
        </w:rPr>
        <w:t>Hanna</w:t>
      </w:r>
      <w:r w:rsidR="00842CC2">
        <w:rPr>
          <w:lang w:val="fi-FI"/>
        </w:rPr>
        <w:t xml:space="preserve"> Matinpuro</w:t>
      </w:r>
      <w:r w:rsidR="00A04FCE">
        <w:rPr>
          <w:lang w:val="fi-FI"/>
        </w:rPr>
        <w:t xml:space="preserve"> </w:t>
      </w:r>
      <w:r w:rsidR="00842CC2">
        <w:rPr>
          <w:lang w:val="fi-FI"/>
        </w:rPr>
        <w:t>(</w:t>
      </w:r>
      <w:r w:rsidR="00A04FCE">
        <w:rPr>
          <w:lang w:val="fi-FI"/>
        </w:rPr>
        <w:t>Siemenpuu</w:t>
      </w:r>
      <w:r w:rsidR="00842CC2">
        <w:rPr>
          <w:lang w:val="fi-FI"/>
        </w:rPr>
        <w:t xml:space="preserve">), </w:t>
      </w:r>
      <w:r w:rsidR="00A04FCE">
        <w:rPr>
          <w:lang w:val="fi-FI"/>
        </w:rPr>
        <w:t>Rilli</w:t>
      </w:r>
      <w:r w:rsidR="00842CC2">
        <w:rPr>
          <w:lang w:val="fi-FI"/>
        </w:rPr>
        <w:t xml:space="preserve"> Lappalainen (</w:t>
      </w:r>
      <w:r w:rsidR="00A04FCE">
        <w:rPr>
          <w:lang w:val="fi-FI"/>
        </w:rPr>
        <w:t>Fingo</w:t>
      </w:r>
      <w:r w:rsidR="00842CC2">
        <w:rPr>
          <w:lang w:val="fi-FI"/>
        </w:rPr>
        <w:t xml:space="preserve">), </w:t>
      </w:r>
      <w:r w:rsidR="00A04FCE">
        <w:rPr>
          <w:lang w:val="fi-FI"/>
        </w:rPr>
        <w:t>Tupuna</w:t>
      </w:r>
      <w:r w:rsidR="00842CC2">
        <w:rPr>
          <w:lang w:val="fi-FI"/>
        </w:rPr>
        <w:t xml:space="preserve"> Mäntysaari (</w:t>
      </w:r>
      <w:r w:rsidR="00A04FCE">
        <w:rPr>
          <w:lang w:val="fi-FI"/>
        </w:rPr>
        <w:t>Pelastakaa Lapset</w:t>
      </w:r>
      <w:r w:rsidR="00842CC2">
        <w:rPr>
          <w:lang w:val="fi-FI"/>
        </w:rPr>
        <w:t>)</w:t>
      </w:r>
      <w:r w:rsidR="00742EE6">
        <w:rPr>
          <w:lang w:val="fi-FI"/>
        </w:rPr>
        <w:t xml:space="preserve">, </w:t>
      </w:r>
      <w:r w:rsidR="00A04FCE">
        <w:rPr>
          <w:lang w:val="fi-FI"/>
        </w:rPr>
        <w:t>Eeva Erv</w:t>
      </w:r>
      <w:r w:rsidR="00742EE6">
        <w:rPr>
          <w:lang w:val="fi-FI"/>
        </w:rPr>
        <w:t>a</w:t>
      </w:r>
      <w:r w:rsidR="00A04FCE">
        <w:rPr>
          <w:lang w:val="fi-FI"/>
        </w:rPr>
        <w:t xml:space="preserve">maa </w:t>
      </w:r>
      <w:r w:rsidR="00742EE6">
        <w:rPr>
          <w:lang w:val="fi-FI"/>
        </w:rPr>
        <w:t>(</w:t>
      </w:r>
      <w:r w:rsidR="00A04FCE">
        <w:rPr>
          <w:lang w:val="fi-FI"/>
        </w:rPr>
        <w:t>Plan</w:t>
      </w:r>
      <w:r w:rsidR="00742EE6">
        <w:rPr>
          <w:lang w:val="fi-FI"/>
        </w:rPr>
        <w:t xml:space="preserve"> International), </w:t>
      </w:r>
      <w:r w:rsidR="00A04FCE">
        <w:rPr>
          <w:lang w:val="fi-FI"/>
        </w:rPr>
        <w:t xml:space="preserve">Krista Brandt </w:t>
      </w:r>
      <w:r w:rsidR="00742EE6">
        <w:rPr>
          <w:lang w:val="fi-FI"/>
        </w:rPr>
        <w:t>(</w:t>
      </w:r>
      <w:r w:rsidR="00A04FCE">
        <w:rPr>
          <w:lang w:val="fi-FI"/>
        </w:rPr>
        <w:t>SPR</w:t>
      </w:r>
      <w:r w:rsidR="00742EE6">
        <w:rPr>
          <w:lang w:val="fi-FI"/>
        </w:rPr>
        <w:t xml:space="preserve">), </w:t>
      </w:r>
      <w:r w:rsidR="00F1363F">
        <w:rPr>
          <w:lang w:val="fi-FI"/>
        </w:rPr>
        <w:t xml:space="preserve">Anja Malm </w:t>
      </w:r>
      <w:r w:rsidR="00742EE6">
        <w:rPr>
          <w:lang w:val="fi-FI"/>
        </w:rPr>
        <w:t>(</w:t>
      </w:r>
      <w:r w:rsidR="00F1363F">
        <w:rPr>
          <w:lang w:val="fi-FI"/>
        </w:rPr>
        <w:t>Vammaiskumppanuus</w:t>
      </w:r>
      <w:r w:rsidR="00742EE6">
        <w:rPr>
          <w:lang w:val="fi-FI"/>
        </w:rPr>
        <w:t xml:space="preserve">), </w:t>
      </w:r>
      <w:r w:rsidR="00F1363F">
        <w:rPr>
          <w:lang w:val="fi-FI"/>
        </w:rPr>
        <w:t xml:space="preserve">Outi Hannula </w:t>
      </w:r>
      <w:r w:rsidR="00742EE6">
        <w:rPr>
          <w:lang w:val="fi-FI"/>
        </w:rPr>
        <w:t>(</w:t>
      </w:r>
      <w:r w:rsidR="00F1363F">
        <w:rPr>
          <w:lang w:val="fi-FI"/>
        </w:rPr>
        <w:t>Fingo</w:t>
      </w:r>
      <w:r w:rsidR="00742EE6">
        <w:rPr>
          <w:lang w:val="fi-FI"/>
        </w:rPr>
        <w:t>), Niina Tenhio (Fingo</w:t>
      </w:r>
      <w:r w:rsidR="00A06ACC">
        <w:rPr>
          <w:lang w:val="fi-FI"/>
        </w:rPr>
        <w:t>, sihteeri</w:t>
      </w:r>
      <w:r w:rsidR="00742EE6">
        <w:rPr>
          <w:lang w:val="fi-FI"/>
        </w:rPr>
        <w:t>)</w:t>
      </w:r>
    </w:p>
    <w:p w14:paraId="0E158483" w14:textId="69D5FFA3" w:rsidR="00F1363F" w:rsidRDefault="00F1363F">
      <w:pPr>
        <w:rPr>
          <w:lang w:val="fi-FI"/>
        </w:rPr>
      </w:pPr>
    </w:p>
    <w:p w14:paraId="51BCECAD" w14:textId="08CC0074" w:rsidR="000A1C55" w:rsidRDefault="000A1C55">
      <w:pPr>
        <w:rPr>
          <w:lang w:val="fi-FI"/>
        </w:rPr>
      </w:pPr>
      <w:r>
        <w:rPr>
          <w:lang w:val="fi-FI"/>
        </w:rPr>
        <w:t xml:space="preserve">Kokous avattiin </w:t>
      </w:r>
      <w:r w:rsidR="00513830">
        <w:rPr>
          <w:lang w:val="fi-FI"/>
        </w:rPr>
        <w:t>ja lisättiin a</w:t>
      </w:r>
      <w:r w:rsidR="00C238D7">
        <w:rPr>
          <w:lang w:val="fi-FI"/>
        </w:rPr>
        <w:t>genda</w:t>
      </w:r>
      <w:r w:rsidR="00A06ACC">
        <w:rPr>
          <w:lang w:val="fi-FI"/>
        </w:rPr>
        <w:t>lle päivitys</w:t>
      </w:r>
      <w:r w:rsidR="00C238D7">
        <w:rPr>
          <w:lang w:val="fi-FI"/>
        </w:rPr>
        <w:t xml:space="preserve"> </w:t>
      </w:r>
      <w:proofErr w:type="spellStart"/>
      <w:r w:rsidR="00C238D7">
        <w:rPr>
          <w:lang w:val="fi-FI"/>
        </w:rPr>
        <w:t>LaVa</w:t>
      </w:r>
      <w:proofErr w:type="spellEnd"/>
      <w:r w:rsidR="00C238D7">
        <w:rPr>
          <w:lang w:val="fi-FI"/>
        </w:rPr>
        <w:t>-työryhmä</w:t>
      </w:r>
      <w:r w:rsidR="00A06ACC">
        <w:rPr>
          <w:lang w:val="fi-FI"/>
        </w:rPr>
        <w:t xml:space="preserve">n </w:t>
      </w:r>
      <w:r w:rsidR="00785713">
        <w:rPr>
          <w:lang w:val="fi-FI"/>
        </w:rPr>
        <w:t xml:space="preserve">kuulumisia ja järjestöjen kuuleminen koskien </w:t>
      </w:r>
      <w:r w:rsidR="00C238D7">
        <w:rPr>
          <w:lang w:val="fi-FI"/>
        </w:rPr>
        <w:t>humanitaarisen avun linjaus</w:t>
      </w:r>
      <w:r w:rsidR="00785713">
        <w:rPr>
          <w:lang w:val="fi-FI"/>
        </w:rPr>
        <w:t>ta.</w:t>
      </w:r>
    </w:p>
    <w:p w14:paraId="10AF6D3F" w14:textId="785156A1" w:rsidR="000A1C55" w:rsidRDefault="000A1C55" w:rsidP="003F55CC">
      <w:pPr>
        <w:pStyle w:val="Otsikko2"/>
        <w:rPr>
          <w:lang w:val="fi-FI"/>
        </w:rPr>
      </w:pPr>
      <w:r>
        <w:rPr>
          <w:lang w:val="fi-FI"/>
        </w:rPr>
        <w:t>1. Ministeri Skin</w:t>
      </w:r>
      <w:r w:rsidR="00C238D7">
        <w:rPr>
          <w:lang w:val="fi-FI"/>
        </w:rPr>
        <w:t>narin tapaaminen</w:t>
      </w:r>
    </w:p>
    <w:p w14:paraId="4DA65A31" w14:textId="658A7B54" w:rsidR="00862146" w:rsidRDefault="00194562">
      <w:pPr>
        <w:rPr>
          <w:lang w:val="fi-FI"/>
        </w:rPr>
      </w:pPr>
      <w:proofErr w:type="spellStart"/>
      <w:r>
        <w:rPr>
          <w:lang w:val="fi-FI"/>
        </w:rPr>
        <w:t>Anette</w:t>
      </w:r>
      <w:proofErr w:type="spellEnd"/>
      <w:r>
        <w:rPr>
          <w:lang w:val="fi-FI"/>
        </w:rPr>
        <w:t xml:space="preserve"> Gothoni kertasi lyhyesti </w:t>
      </w:r>
      <w:r w:rsidR="0059239F">
        <w:rPr>
          <w:lang w:val="fi-FI"/>
        </w:rPr>
        <w:t xml:space="preserve">ohjelmatukijärjestöjen tapaamisen päähuomiot (tapaamisen muistio jaettu ohjelmatukijärjestöille sähköpostitse). </w:t>
      </w:r>
      <w:r w:rsidR="00862146">
        <w:rPr>
          <w:lang w:val="fi-FI"/>
        </w:rPr>
        <w:t>Hallitusohjelman ar</w:t>
      </w:r>
      <w:r w:rsidR="00FF7447">
        <w:rPr>
          <w:lang w:val="fi-FI"/>
        </w:rPr>
        <w:t xml:space="preserve">vot </w:t>
      </w:r>
      <w:r w:rsidR="0059239F">
        <w:rPr>
          <w:lang w:val="fi-FI"/>
        </w:rPr>
        <w:t xml:space="preserve">ovat </w:t>
      </w:r>
      <w:r w:rsidR="00FF7447">
        <w:rPr>
          <w:lang w:val="fi-FI"/>
        </w:rPr>
        <w:t xml:space="preserve">tärkeitä ministerille, linkitys turvallisuus-, kehitys- ja kauppapolitiikan välillä. Suomi haluaa olla kokoaan suurempi, kumppanuudet ja dialogi tärkeitä. Kumppanuusfoorumien järjestämistä jatketaan, mahdollisesti kuitenkin </w:t>
      </w:r>
      <w:r w:rsidR="006212DD">
        <w:rPr>
          <w:lang w:val="fi-FI"/>
        </w:rPr>
        <w:t>2020</w:t>
      </w:r>
      <w:r w:rsidR="00FF7447">
        <w:rPr>
          <w:lang w:val="fi-FI"/>
        </w:rPr>
        <w:t xml:space="preserve"> </w:t>
      </w:r>
      <w:r w:rsidR="00E9322D">
        <w:rPr>
          <w:lang w:val="fi-FI"/>
        </w:rPr>
        <w:t xml:space="preserve">yhdessä kaikkien </w:t>
      </w:r>
      <w:r w:rsidR="00FF7447">
        <w:rPr>
          <w:lang w:val="fi-FI"/>
        </w:rPr>
        <w:t xml:space="preserve">järjestöjen kanssa. </w:t>
      </w:r>
      <w:r w:rsidR="006212DD">
        <w:rPr>
          <w:lang w:val="fi-FI"/>
        </w:rPr>
        <w:t>Ministeriin saa olla yhteydessä ja kertoa järjestöjen kuulumisia. Afrikka-strategiaa tullaan edistämään keväällä 2020</w:t>
      </w:r>
      <w:r w:rsidR="00700E84">
        <w:rPr>
          <w:lang w:val="fi-FI"/>
        </w:rPr>
        <w:t>: teemoina</w:t>
      </w:r>
      <w:r w:rsidR="006212DD">
        <w:rPr>
          <w:lang w:val="fi-FI"/>
        </w:rPr>
        <w:t xml:space="preserve"> ilmastonmuutos, koulutus, tasa-arvo (SRHR) </w:t>
      </w:r>
      <w:r w:rsidR="00FD1035">
        <w:rPr>
          <w:lang w:val="fi-FI"/>
        </w:rPr>
        <w:t xml:space="preserve">ja </w:t>
      </w:r>
      <w:proofErr w:type="spellStart"/>
      <w:r w:rsidR="006212DD">
        <w:rPr>
          <w:lang w:val="fi-FI"/>
        </w:rPr>
        <w:t>nexus</w:t>
      </w:r>
      <w:proofErr w:type="spellEnd"/>
      <w:r w:rsidR="006212DD">
        <w:rPr>
          <w:lang w:val="fi-FI"/>
        </w:rPr>
        <w:t>-ajattelu</w:t>
      </w:r>
      <w:r w:rsidR="00700E84">
        <w:rPr>
          <w:lang w:val="fi-FI"/>
        </w:rPr>
        <w:t xml:space="preserve">. Erityisesti vammaiset ja haavoittuvat ryhmät. </w:t>
      </w:r>
      <w:r w:rsidR="00DB0272">
        <w:rPr>
          <w:lang w:val="fi-FI"/>
        </w:rPr>
        <w:t>Yli vaalikausien ulottuva, politiikkajohdonmukainen strategia</w:t>
      </w:r>
      <w:r w:rsidR="00FD1035">
        <w:rPr>
          <w:lang w:val="fi-FI"/>
        </w:rPr>
        <w:t xml:space="preserve"> tavoitteena</w:t>
      </w:r>
      <w:r w:rsidR="00DB0272">
        <w:rPr>
          <w:lang w:val="fi-FI"/>
        </w:rPr>
        <w:t>. Valmisteilla uusi ohjelmatu</w:t>
      </w:r>
      <w:r w:rsidR="002E1AEF">
        <w:rPr>
          <w:lang w:val="fi-FI"/>
        </w:rPr>
        <w:t>en lisä</w:t>
      </w:r>
      <w:r w:rsidR="00DB0272">
        <w:rPr>
          <w:lang w:val="fi-FI"/>
        </w:rPr>
        <w:t>haku</w:t>
      </w:r>
      <w:r w:rsidR="00CE60FC">
        <w:rPr>
          <w:lang w:val="fi-FI"/>
        </w:rPr>
        <w:t xml:space="preserve"> yhteensä 22</w:t>
      </w:r>
      <w:r w:rsidR="00204E8C">
        <w:rPr>
          <w:lang w:val="fi-FI"/>
        </w:rPr>
        <w:t xml:space="preserve"> </w:t>
      </w:r>
      <w:r w:rsidR="00CE60FC">
        <w:rPr>
          <w:lang w:val="fi-FI"/>
        </w:rPr>
        <w:t xml:space="preserve">miljoonaa euroa vuosille 2020-2021, josta lisätietoa syyskuun puolivälin tienoilla. Lisäksi rahoitusmekanismeista ja järjestöjen ja yritysten yhteistyöstä sekä kehitysyhteistyö-rauhantyö-humanitaarinen apu </w:t>
      </w:r>
      <w:r w:rsidR="00204E8C">
        <w:rPr>
          <w:lang w:val="fi-FI"/>
        </w:rPr>
        <w:t>-</w:t>
      </w:r>
      <w:r w:rsidR="00CE60FC">
        <w:rPr>
          <w:lang w:val="fi-FI"/>
        </w:rPr>
        <w:t xml:space="preserve">jatkumosta keskustelua. </w:t>
      </w:r>
    </w:p>
    <w:p w14:paraId="7E05EC28" w14:textId="7CC5AFC5" w:rsidR="00BE316E" w:rsidRDefault="00723281">
      <w:pPr>
        <w:rPr>
          <w:lang w:val="fi-FI"/>
        </w:rPr>
      </w:pPr>
      <w:r>
        <w:rPr>
          <w:lang w:val="fi-FI"/>
        </w:rPr>
        <w:t>Alustusta seurasi lyhyt keskustelu</w:t>
      </w:r>
      <w:r w:rsidR="001849A6">
        <w:rPr>
          <w:lang w:val="fi-FI"/>
        </w:rPr>
        <w:t>. Ministeri puhui</w:t>
      </w:r>
      <w:r w:rsidR="00791167">
        <w:rPr>
          <w:lang w:val="fi-FI"/>
        </w:rPr>
        <w:t xml:space="preserve"> </w:t>
      </w:r>
      <w:r w:rsidR="001849A6">
        <w:rPr>
          <w:lang w:val="fi-FI"/>
        </w:rPr>
        <w:t>l</w:t>
      </w:r>
      <w:r w:rsidR="00791167">
        <w:rPr>
          <w:lang w:val="fi-FI"/>
        </w:rPr>
        <w:t>isäksi globaalikasvatuksesta (</w:t>
      </w:r>
      <w:r w:rsidR="001849A6">
        <w:rPr>
          <w:lang w:val="fi-FI"/>
        </w:rPr>
        <w:t>”</w:t>
      </w:r>
      <w:r w:rsidR="00791167">
        <w:rPr>
          <w:lang w:val="fi-FI"/>
        </w:rPr>
        <w:t>globaalikoulutuksesta</w:t>
      </w:r>
      <w:r w:rsidR="001849A6">
        <w:rPr>
          <w:lang w:val="fi-FI"/>
        </w:rPr>
        <w:t>”</w:t>
      </w:r>
      <w:r w:rsidR="00791167">
        <w:rPr>
          <w:lang w:val="fi-FI"/>
        </w:rPr>
        <w:t xml:space="preserve">), häntä henkilökohtaisesti ihmetyttää mitkä ovat globaalikasvatuksen tavoitteet ja määritelmä. Neljä uutta suurlähetystöä avataan, ensimmäisenä Bagdad. </w:t>
      </w:r>
      <w:r w:rsidR="00FF3190">
        <w:rPr>
          <w:lang w:val="fi-FI"/>
        </w:rPr>
        <w:t>Ministerin tavoitteena päästä pois hankeajattelusta konseptiajatteluun</w:t>
      </w:r>
      <w:r w:rsidR="00D85E8D">
        <w:rPr>
          <w:lang w:val="fi-FI"/>
        </w:rPr>
        <w:t>, tämä on hyvä tarttumapinta järjestöille herättää yhteys ministerin kanssa keskustellessa. Afrikka-strategia</w:t>
      </w:r>
      <w:r w:rsidR="001849A6">
        <w:rPr>
          <w:lang w:val="fi-FI"/>
        </w:rPr>
        <w:t>n</w:t>
      </w:r>
      <w:r w:rsidR="00D85E8D">
        <w:rPr>
          <w:lang w:val="fi-FI"/>
        </w:rPr>
        <w:t xml:space="preserve"> painotus</w:t>
      </w:r>
      <w:r w:rsidR="001849A6">
        <w:rPr>
          <w:lang w:val="fi-FI"/>
        </w:rPr>
        <w:t xml:space="preserve"> tulee olemaan</w:t>
      </w:r>
      <w:r w:rsidR="00D85E8D">
        <w:rPr>
          <w:lang w:val="fi-FI"/>
        </w:rPr>
        <w:t xml:space="preserve"> kokonaisvaltai</w:t>
      </w:r>
      <w:r w:rsidR="00BE316E">
        <w:rPr>
          <w:lang w:val="fi-FI"/>
        </w:rPr>
        <w:t>suudessa, kehitysyhteistyö pieni osa koko paketti</w:t>
      </w:r>
      <w:r w:rsidR="000F5A85">
        <w:rPr>
          <w:lang w:val="fi-FI"/>
        </w:rPr>
        <w:t>a,</w:t>
      </w:r>
      <w:r w:rsidR="00BE316E">
        <w:rPr>
          <w:lang w:val="fi-FI"/>
        </w:rPr>
        <w:t xml:space="preserve"> maahanmuutto ja turvallisuuskysymykset tulevat </w:t>
      </w:r>
      <w:r w:rsidR="000F5A85">
        <w:rPr>
          <w:lang w:val="fi-FI"/>
        </w:rPr>
        <w:t xml:space="preserve">kenties </w:t>
      </w:r>
      <w:r w:rsidR="00BE316E">
        <w:rPr>
          <w:lang w:val="fi-FI"/>
        </w:rPr>
        <w:t>keskiöön.</w:t>
      </w:r>
    </w:p>
    <w:p w14:paraId="730EC243" w14:textId="76CCB0B5" w:rsidR="00BE316E" w:rsidRDefault="00BE316E" w:rsidP="000F5A85">
      <w:pPr>
        <w:pStyle w:val="Otsikko2"/>
        <w:rPr>
          <w:lang w:val="fi-FI"/>
        </w:rPr>
      </w:pPr>
      <w:r>
        <w:rPr>
          <w:lang w:val="fi-FI"/>
        </w:rPr>
        <w:t>2. Afrikka-strategia</w:t>
      </w:r>
    </w:p>
    <w:p w14:paraId="4858F015" w14:textId="42EF75FB" w:rsidR="00E034C1" w:rsidRDefault="000F5A85">
      <w:pPr>
        <w:rPr>
          <w:lang w:val="fi-FI"/>
        </w:rPr>
      </w:pPr>
      <w:r>
        <w:rPr>
          <w:lang w:val="fi-FI"/>
        </w:rPr>
        <w:t>Hallitusohjelmaan kirjattu Afrikka-strategia</w:t>
      </w:r>
      <w:r w:rsidR="004552CD">
        <w:rPr>
          <w:lang w:val="fi-FI"/>
        </w:rPr>
        <w:t xml:space="preserve"> on tilaisuus ohjelmatukijärjestöille miettiä ja pohtia yhdessä</w:t>
      </w:r>
      <w:r w:rsidR="00E034C1">
        <w:rPr>
          <w:lang w:val="fi-FI"/>
        </w:rPr>
        <w:t xml:space="preserve"> hyvissä ajoin</w:t>
      </w:r>
      <w:r w:rsidR="004552CD">
        <w:rPr>
          <w:lang w:val="fi-FI"/>
        </w:rPr>
        <w:t>, miten tuoda esiin järjestöjen asiantuntijuutta</w:t>
      </w:r>
      <w:r w:rsidR="00E034C1">
        <w:rPr>
          <w:lang w:val="fi-FI"/>
        </w:rPr>
        <w:t>, kun keskustelu alkaa keväällä 2020.</w:t>
      </w:r>
    </w:p>
    <w:p w14:paraId="1CB4686F" w14:textId="7DA2B1B7" w:rsidR="00DD226E" w:rsidRDefault="000F5A85">
      <w:pPr>
        <w:rPr>
          <w:lang w:val="fi-FI"/>
        </w:rPr>
      </w:pPr>
      <w:r>
        <w:rPr>
          <w:lang w:val="fi-FI"/>
        </w:rPr>
        <w:t xml:space="preserve">Ulkoministeriö on tilannut </w:t>
      </w:r>
      <w:r w:rsidR="00D13FEE">
        <w:rPr>
          <w:lang w:val="fi-FI"/>
        </w:rPr>
        <w:t>Afrikan megatrendeistä selvityksiä</w:t>
      </w:r>
      <w:r>
        <w:rPr>
          <w:lang w:val="fi-FI"/>
        </w:rPr>
        <w:t>, alustavien tulosten esittelytilaisuudessa k</w:t>
      </w:r>
      <w:r w:rsidR="00D13FEE">
        <w:rPr>
          <w:lang w:val="fi-FI"/>
        </w:rPr>
        <w:t>eskustelussa nostettiin esiin kansalaisyhteiskunnan tila ja voima ja mahdollisuudet, jotka jäivät liian vähälle huomiolle raport</w:t>
      </w:r>
      <w:r w:rsidR="00EB5DA4">
        <w:rPr>
          <w:lang w:val="fi-FI"/>
        </w:rPr>
        <w:t>tiluonnoksissa</w:t>
      </w:r>
      <w:r w:rsidR="00D13FEE">
        <w:rPr>
          <w:lang w:val="fi-FI"/>
        </w:rPr>
        <w:t>.</w:t>
      </w:r>
      <w:r w:rsidR="00F237C8">
        <w:rPr>
          <w:lang w:val="fi-FI"/>
        </w:rPr>
        <w:t xml:space="preserve"> </w:t>
      </w:r>
      <w:r w:rsidR="007C5C69">
        <w:rPr>
          <w:lang w:val="fi-FI"/>
        </w:rPr>
        <w:t>Kutsu ei</w:t>
      </w:r>
      <w:r w:rsidR="00EB5DA4">
        <w:rPr>
          <w:lang w:val="fi-FI"/>
        </w:rPr>
        <w:t xml:space="preserve"> ollut</w:t>
      </w:r>
      <w:r w:rsidR="007C5C69">
        <w:rPr>
          <w:lang w:val="fi-FI"/>
        </w:rPr>
        <w:t xml:space="preserve"> tavoittanut kaikkia</w:t>
      </w:r>
      <w:r w:rsidR="00EB5DA4">
        <w:rPr>
          <w:lang w:val="fi-FI"/>
        </w:rPr>
        <w:t>, s</w:t>
      </w:r>
      <w:r w:rsidR="00DD226E">
        <w:rPr>
          <w:lang w:val="fi-FI"/>
        </w:rPr>
        <w:t>ähköpostilistojen kautta levisi tieto</w:t>
      </w:r>
      <w:r w:rsidR="00EB5DA4">
        <w:rPr>
          <w:lang w:val="fi-FI"/>
        </w:rPr>
        <w:t>, mutta t</w:t>
      </w:r>
      <w:r w:rsidR="00C9619E">
        <w:rPr>
          <w:lang w:val="fi-FI"/>
        </w:rPr>
        <w:t>ilaisuus täyttyi nopeasti, eivätkä kaikki mahtuneet.</w:t>
      </w:r>
    </w:p>
    <w:p w14:paraId="4511DD2B" w14:textId="40850C7C" w:rsidR="00800089" w:rsidRDefault="00915C77">
      <w:pPr>
        <w:rPr>
          <w:lang w:val="fi-FI"/>
        </w:rPr>
      </w:pPr>
      <w:r>
        <w:rPr>
          <w:lang w:val="fi-FI"/>
        </w:rPr>
        <w:lastRenderedPageBreak/>
        <w:t>Yksi tavoite ohjelmatukijärjestöille olisi kannustaa, että vetovastuu menee</w:t>
      </w:r>
      <w:r w:rsidR="008E33B3">
        <w:rPr>
          <w:lang w:val="fi-FI"/>
        </w:rPr>
        <w:t xml:space="preserve"> </w:t>
      </w:r>
      <w:r w:rsidR="00A32F76">
        <w:rPr>
          <w:lang w:val="fi-FI"/>
        </w:rPr>
        <w:t xml:space="preserve">ulkoministeriön </w:t>
      </w:r>
      <w:r w:rsidR="008E33B3">
        <w:rPr>
          <w:lang w:val="fi-FI"/>
        </w:rPr>
        <w:t>alueosaston (ALI) ulkopuolelle</w:t>
      </w:r>
      <w:r w:rsidR="00E27E8F">
        <w:rPr>
          <w:lang w:val="fi-FI"/>
        </w:rPr>
        <w:t>, valtioneuvoston kanslia olisi oikeampi taho koordinoimaan hallinnon rajat ylittävää Afrikka-strategiaa</w:t>
      </w:r>
      <w:r>
        <w:rPr>
          <w:lang w:val="fi-FI"/>
        </w:rPr>
        <w:t xml:space="preserve">. </w:t>
      </w:r>
      <w:r w:rsidR="00262B78">
        <w:rPr>
          <w:lang w:val="fi-FI"/>
        </w:rPr>
        <w:t>EU:ssa käydään parhaillaan Post-Cotonou neuvotteluita</w:t>
      </w:r>
      <w:r w:rsidR="008E33B3">
        <w:rPr>
          <w:lang w:val="fi-FI"/>
        </w:rPr>
        <w:t>,</w:t>
      </w:r>
      <w:r w:rsidR="00262B78">
        <w:rPr>
          <w:lang w:val="fi-FI"/>
        </w:rPr>
        <w:t xml:space="preserve"> mikä on kiinnostava mahdollisuus. </w:t>
      </w:r>
      <w:r w:rsidR="00B71EFB">
        <w:rPr>
          <w:lang w:val="fi-FI"/>
        </w:rPr>
        <w:t>Afrikan megatrendejä selvittäneet</w:t>
      </w:r>
      <w:r w:rsidR="00262B78">
        <w:rPr>
          <w:lang w:val="fi-FI"/>
        </w:rPr>
        <w:t xml:space="preserve"> </w:t>
      </w:r>
      <w:r w:rsidR="00A074DF">
        <w:rPr>
          <w:lang w:val="fi-FI"/>
        </w:rPr>
        <w:t>tutkijat joutuivat toimimaan kiireessä, tästä huolimatta ihan hyvä avaus järjestöille olla aktiivisia ja osoittaa kiinnostusta ja asiantuntijuutta. Fingo voi koordinoida</w:t>
      </w:r>
      <w:r w:rsidR="00800089">
        <w:rPr>
          <w:lang w:val="fi-FI"/>
        </w:rPr>
        <w:t xml:space="preserve"> järjestöjen työtä Afrikka-strategian </w:t>
      </w:r>
      <w:r w:rsidR="00FF2C5D">
        <w:rPr>
          <w:lang w:val="fi-FI"/>
        </w:rPr>
        <w:t xml:space="preserve">prosessissa, </w:t>
      </w:r>
      <w:r w:rsidR="00800089">
        <w:rPr>
          <w:lang w:val="fi-FI"/>
        </w:rPr>
        <w:t>pienilläkin järjestöillä on paljon spesifiä osaamista.</w:t>
      </w:r>
      <w:r w:rsidR="00B71EFB">
        <w:rPr>
          <w:lang w:val="fi-FI"/>
        </w:rPr>
        <w:t xml:space="preserve"> Fingon </w:t>
      </w:r>
      <w:r w:rsidR="007F46B0">
        <w:rPr>
          <w:lang w:val="fi-FI"/>
        </w:rPr>
        <w:t>vetovastuu</w:t>
      </w:r>
      <w:r w:rsidR="00B71EFB">
        <w:rPr>
          <w:lang w:val="fi-FI"/>
        </w:rPr>
        <w:t xml:space="preserve"> sai kannatusta</w:t>
      </w:r>
      <w:r w:rsidR="007F46B0">
        <w:rPr>
          <w:lang w:val="fi-FI"/>
        </w:rPr>
        <w:t>.</w:t>
      </w:r>
      <w:r w:rsidR="00B71EFB">
        <w:rPr>
          <w:lang w:val="fi-FI"/>
        </w:rPr>
        <w:t xml:space="preserve"> </w:t>
      </w:r>
      <w:r w:rsidR="00E7045B">
        <w:rPr>
          <w:lang w:val="fi-FI"/>
        </w:rPr>
        <w:t xml:space="preserve">Ohjelmatukijärjestöillä ja kehitysjärjestöillä on ulkoministeriötä </w:t>
      </w:r>
      <w:r w:rsidR="0040772C">
        <w:rPr>
          <w:lang w:val="fi-FI"/>
        </w:rPr>
        <w:t xml:space="preserve">täydentävää </w:t>
      </w:r>
      <w:r w:rsidR="00E7045B">
        <w:rPr>
          <w:lang w:val="fi-FI"/>
        </w:rPr>
        <w:t>Afrikka-kokemusta. Skinnari viittasi paljon pohjoismaiseen yhteistyöhön, tästä hän tulee varmaan myös ottamaan paljon tietoja ja mielipiteitä.</w:t>
      </w:r>
    </w:p>
    <w:p w14:paraId="788A00FD" w14:textId="1F5D8B1A" w:rsidR="00C01D0A" w:rsidRDefault="00266215">
      <w:pPr>
        <w:rPr>
          <w:lang w:val="fi-FI"/>
        </w:rPr>
      </w:pPr>
      <w:r>
        <w:rPr>
          <w:lang w:val="fi-FI"/>
        </w:rPr>
        <w:t xml:space="preserve">Hallitusohjelma on niin yksityiskohtainen, että se on kuin pieni kehityspoliittinen ohjelma. On täysin auki, </w:t>
      </w:r>
      <w:r w:rsidR="00681AC4">
        <w:rPr>
          <w:lang w:val="fi-FI"/>
        </w:rPr>
        <w:t xml:space="preserve">tuleeko </w:t>
      </w:r>
      <w:proofErr w:type="spellStart"/>
      <w:r w:rsidR="00681AC4">
        <w:rPr>
          <w:lang w:val="fi-FI"/>
        </w:rPr>
        <w:t>kepo</w:t>
      </w:r>
      <w:proofErr w:type="spellEnd"/>
      <w:r w:rsidR="00681AC4">
        <w:rPr>
          <w:lang w:val="fi-FI"/>
        </w:rPr>
        <w:t xml:space="preserve">-päivitystä ja missä muodossa. </w:t>
      </w:r>
      <w:proofErr w:type="spellStart"/>
      <w:r w:rsidR="00681AC4">
        <w:rPr>
          <w:lang w:val="fi-FI"/>
        </w:rPr>
        <w:t>Kepo</w:t>
      </w:r>
      <w:proofErr w:type="spellEnd"/>
      <w:r w:rsidR="00681AC4">
        <w:rPr>
          <w:lang w:val="fi-FI"/>
        </w:rPr>
        <w:t xml:space="preserve"> on kehityspolitiikan näkökulmasta painavampi kuin Afrikka-strategia</w:t>
      </w:r>
      <w:r w:rsidR="00856F7C">
        <w:rPr>
          <w:lang w:val="fi-FI"/>
        </w:rPr>
        <w:t xml:space="preserve">, mutta </w:t>
      </w:r>
      <w:proofErr w:type="spellStart"/>
      <w:r w:rsidR="00856F7C">
        <w:rPr>
          <w:lang w:val="fi-FI"/>
        </w:rPr>
        <w:t>kepo</w:t>
      </w:r>
      <w:proofErr w:type="spellEnd"/>
      <w:r w:rsidR="00856F7C">
        <w:rPr>
          <w:lang w:val="fi-FI"/>
        </w:rPr>
        <w:t>-p</w:t>
      </w:r>
      <w:r w:rsidR="00EA6E07">
        <w:rPr>
          <w:lang w:val="fi-FI"/>
        </w:rPr>
        <w:t xml:space="preserve">rosessia ei ole vielä suunniteltu, </w:t>
      </w:r>
      <w:r w:rsidR="00856F7C">
        <w:rPr>
          <w:lang w:val="fi-FI"/>
        </w:rPr>
        <w:t>ministerin erityis</w:t>
      </w:r>
      <w:r w:rsidR="00EA6E07">
        <w:rPr>
          <w:lang w:val="fi-FI"/>
        </w:rPr>
        <w:t>avustaji</w:t>
      </w:r>
      <w:r w:rsidR="00EB2855">
        <w:rPr>
          <w:lang w:val="fi-FI"/>
        </w:rPr>
        <w:t>in voi olla yhtey</w:t>
      </w:r>
      <w:r w:rsidR="00856F7C">
        <w:rPr>
          <w:lang w:val="fi-FI"/>
        </w:rPr>
        <w:t>dess</w:t>
      </w:r>
      <w:r w:rsidR="00EB2855">
        <w:rPr>
          <w:lang w:val="fi-FI"/>
        </w:rPr>
        <w:t xml:space="preserve">ä. Tavoitteena on, että Afrikka-strategia valmistuu 2020 vuoden loppuun mennessä. </w:t>
      </w:r>
      <w:r w:rsidR="00782A4D">
        <w:rPr>
          <w:lang w:val="fi-FI"/>
        </w:rPr>
        <w:t xml:space="preserve">Huomionarvoista, että </w:t>
      </w:r>
      <w:proofErr w:type="spellStart"/>
      <w:r w:rsidR="00782A4D">
        <w:rPr>
          <w:lang w:val="fi-FI"/>
        </w:rPr>
        <w:t>kepo</w:t>
      </w:r>
      <w:proofErr w:type="spellEnd"/>
      <w:r w:rsidR="00782A4D">
        <w:rPr>
          <w:lang w:val="fi-FI"/>
        </w:rPr>
        <w:t xml:space="preserve">-keskustelua ei käyty lainkaan ministerin tapaamisessa. Skinnari mainitsi, että </w:t>
      </w:r>
      <w:r w:rsidR="00200CE0">
        <w:rPr>
          <w:lang w:val="fi-FI"/>
        </w:rPr>
        <w:t>Afrikka-</w:t>
      </w:r>
      <w:r w:rsidR="00782A4D">
        <w:rPr>
          <w:lang w:val="fi-FI"/>
        </w:rPr>
        <w:t>strategiaa tullaan tekemään ”korkealla tasolla”</w:t>
      </w:r>
      <w:r w:rsidR="00DF442F">
        <w:rPr>
          <w:lang w:val="fi-FI"/>
        </w:rPr>
        <w:t>, mahdollinen on myös pienempi valmisteluryhmä</w:t>
      </w:r>
      <w:r w:rsidR="00782A4D">
        <w:rPr>
          <w:lang w:val="fi-FI"/>
        </w:rPr>
        <w:t xml:space="preserve">. </w:t>
      </w:r>
      <w:r w:rsidR="00C01D0A">
        <w:rPr>
          <w:lang w:val="fi-FI"/>
        </w:rPr>
        <w:t xml:space="preserve">Tämänkin vuoksi on hyvä, jos Fingo ottaa vetovastuun ja siten pääsee mahdollisesti vaikuttamaan paremmin ja tuomaan järjestöjen ääntä. </w:t>
      </w:r>
      <w:r w:rsidR="00394346">
        <w:rPr>
          <w:lang w:val="fi-FI"/>
        </w:rPr>
        <w:t>Olisi hyvä, jos ohjelmatukijärjestöt miettivät jo ennen vuodenvaihdetta</w:t>
      </w:r>
      <w:r w:rsidR="00913861">
        <w:rPr>
          <w:lang w:val="fi-FI"/>
        </w:rPr>
        <w:t xml:space="preserve"> strategian mahdollista sisältöä. </w:t>
      </w:r>
    </w:p>
    <w:p w14:paraId="444873E2" w14:textId="42CD02B3" w:rsidR="000F5D1B" w:rsidRPr="002C0367" w:rsidRDefault="00913861">
      <w:pPr>
        <w:rPr>
          <w:b/>
          <w:lang w:val="fi-FI"/>
        </w:rPr>
      </w:pPr>
      <w:r w:rsidRPr="002C0367">
        <w:rPr>
          <w:b/>
          <w:lang w:val="fi-FI"/>
        </w:rPr>
        <w:t>Ehdotet</w:t>
      </w:r>
      <w:r w:rsidR="00DF442F" w:rsidRPr="002C0367">
        <w:rPr>
          <w:b/>
          <w:lang w:val="fi-FI"/>
        </w:rPr>
        <w:t>tii</w:t>
      </w:r>
      <w:r w:rsidRPr="002C0367">
        <w:rPr>
          <w:b/>
          <w:lang w:val="fi-FI"/>
        </w:rPr>
        <w:t>n, että Fingo ottaa vetovastuun ja järjestää erillisen tilaisuuden Afrikka-strategian pohtimiseksi.</w:t>
      </w:r>
      <w:r w:rsidR="00DF442F" w:rsidRPr="002C0367">
        <w:rPr>
          <w:b/>
          <w:lang w:val="fi-FI"/>
        </w:rPr>
        <w:t xml:space="preserve"> Kokousmuistion </w:t>
      </w:r>
      <w:r w:rsidR="000F5D1B" w:rsidRPr="002C0367">
        <w:rPr>
          <w:b/>
          <w:lang w:val="fi-FI"/>
        </w:rPr>
        <w:t xml:space="preserve">liitteeksi </w:t>
      </w:r>
      <w:r w:rsidR="00DF442F" w:rsidRPr="002C0367">
        <w:rPr>
          <w:b/>
          <w:lang w:val="fi-FI"/>
        </w:rPr>
        <w:t xml:space="preserve">lisätään </w:t>
      </w:r>
      <w:r w:rsidR="000F5D1B" w:rsidRPr="002C0367">
        <w:rPr>
          <w:b/>
          <w:lang w:val="fi-FI"/>
        </w:rPr>
        <w:t>Afrik</w:t>
      </w:r>
      <w:r w:rsidR="00DF442F" w:rsidRPr="002C0367">
        <w:rPr>
          <w:b/>
          <w:lang w:val="fi-FI"/>
        </w:rPr>
        <w:t>an megatrendit -</w:t>
      </w:r>
      <w:r w:rsidR="000F5D1B" w:rsidRPr="002C0367">
        <w:rPr>
          <w:b/>
          <w:lang w:val="fi-FI"/>
        </w:rPr>
        <w:t>raporttiluonnokset.</w:t>
      </w:r>
    </w:p>
    <w:p w14:paraId="7920CCF6" w14:textId="55E1F330" w:rsidR="000F5D1B" w:rsidRDefault="00C35837" w:rsidP="00C35837">
      <w:pPr>
        <w:pStyle w:val="Otsikko2"/>
        <w:rPr>
          <w:lang w:val="fi-FI"/>
        </w:rPr>
      </w:pPr>
      <w:r>
        <w:rPr>
          <w:lang w:val="fi-FI"/>
        </w:rPr>
        <w:t>3. Ohjelmatuen uudistus ja lisärahoitus</w:t>
      </w:r>
    </w:p>
    <w:p w14:paraId="583B4FCE" w14:textId="5387AA5F" w:rsidR="00C35837" w:rsidRDefault="00C35837" w:rsidP="00C35837">
      <w:pPr>
        <w:rPr>
          <w:lang w:val="fi-FI"/>
        </w:rPr>
      </w:pPr>
      <w:r>
        <w:rPr>
          <w:lang w:val="fi-FI"/>
        </w:rPr>
        <w:t>Skinnarin tapaamisessa kuulosti siltä, että ministeri olisi jo keskustellut kesän aikana jonkin järjestön kanssa</w:t>
      </w:r>
      <w:r w:rsidR="00116771">
        <w:rPr>
          <w:lang w:val="fi-FI"/>
        </w:rPr>
        <w:t>, kyse voi kuitenkin olla vain huonosta sanavalinnasta</w:t>
      </w:r>
      <w:r w:rsidR="002D3B2C">
        <w:rPr>
          <w:lang w:val="fi-FI"/>
        </w:rPr>
        <w:t>. Ohjelmatukijärjestöillä ei kuitenkaan ole lisätietoa summista</w:t>
      </w:r>
      <w:r w:rsidR="00500D07">
        <w:rPr>
          <w:lang w:val="fi-FI"/>
        </w:rPr>
        <w:t>. Suurin osa</w:t>
      </w:r>
      <w:r w:rsidR="00B357D7">
        <w:rPr>
          <w:lang w:val="fi-FI"/>
        </w:rPr>
        <w:t xml:space="preserve"> ohjelmatukijärjestöjen edustajista ymmärsi, että</w:t>
      </w:r>
      <w:r w:rsidR="00500D07">
        <w:rPr>
          <w:lang w:val="fi-FI"/>
        </w:rPr>
        <w:t xml:space="preserve"> 11 miljoonaa</w:t>
      </w:r>
      <w:r w:rsidR="00B357D7">
        <w:rPr>
          <w:lang w:val="fi-FI"/>
        </w:rPr>
        <w:t xml:space="preserve"> olisi</w:t>
      </w:r>
      <w:r w:rsidR="00500D07">
        <w:rPr>
          <w:lang w:val="fi-FI"/>
        </w:rPr>
        <w:t xml:space="preserve"> tulossa vain ohjelmatukijärjestöille</w:t>
      </w:r>
      <w:r w:rsidR="00B357D7">
        <w:rPr>
          <w:lang w:val="fi-FI"/>
        </w:rPr>
        <w:t>.</w:t>
      </w:r>
    </w:p>
    <w:p w14:paraId="169FE2EB" w14:textId="7A5BB268" w:rsidR="00B357D7" w:rsidRDefault="00B357D7" w:rsidP="00B357D7">
      <w:pPr>
        <w:pStyle w:val="Otsikko2"/>
        <w:rPr>
          <w:lang w:val="fi-FI"/>
        </w:rPr>
      </w:pPr>
      <w:r>
        <w:rPr>
          <w:lang w:val="fi-FI"/>
        </w:rPr>
        <w:t>4. Ohjelmatuki-instrumentin uudistus</w:t>
      </w:r>
    </w:p>
    <w:p w14:paraId="2F09F5B2" w14:textId="5B9A3F18" w:rsidR="00930A26" w:rsidRDefault="00B357D7" w:rsidP="00BD12B9">
      <w:pPr>
        <w:rPr>
          <w:lang w:val="fi-FI"/>
        </w:rPr>
      </w:pPr>
      <w:proofErr w:type="spellStart"/>
      <w:r>
        <w:rPr>
          <w:lang w:val="fi-FI"/>
        </w:rPr>
        <w:t>Fingo</w:t>
      </w:r>
      <w:r w:rsidR="00282144">
        <w:rPr>
          <w:lang w:val="fi-FI"/>
        </w:rPr>
        <w:t>lla</w:t>
      </w:r>
      <w:proofErr w:type="spellEnd"/>
      <w:r w:rsidR="00282144">
        <w:rPr>
          <w:lang w:val="fi-FI"/>
        </w:rPr>
        <w:t xml:space="preserve"> on ollut suunnitelmia tehdä järjestöille kysely rahoitus</w:t>
      </w:r>
      <w:r w:rsidR="00816842">
        <w:rPr>
          <w:lang w:val="fi-FI"/>
        </w:rPr>
        <w:t>instrumentteja koskien, jotta järjestöjen kokemuksia voitaisiin koota</w:t>
      </w:r>
      <w:r w:rsidR="00A85D48">
        <w:rPr>
          <w:lang w:val="fi-FI"/>
        </w:rPr>
        <w:t xml:space="preserve"> yhteen</w:t>
      </w:r>
      <w:r w:rsidR="00816842">
        <w:rPr>
          <w:lang w:val="fi-FI"/>
        </w:rPr>
        <w:t xml:space="preserve">. </w:t>
      </w:r>
      <w:r w:rsidR="00F12BE1">
        <w:rPr>
          <w:lang w:val="fi-FI"/>
        </w:rPr>
        <w:t xml:space="preserve">Olisi hyvä haastaa ministeriötä, onko </w:t>
      </w:r>
      <w:proofErr w:type="spellStart"/>
      <w:r w:rsidR="005471F6">
        <w:rPr>
          <w:lang w:val="fi-FI"/>
        </w:rPr>
        <w:t>ot</w:t>
      </w:r>
      <w:proofErr w:type="spellEnd"/>
      <w:r w:rsidR="005471F6">
        <w:rPr>
          <w:lang w:val="fi-FI"/>
        </w:rPr>
        <w:t xml:space="preserve">-tuen </w:t>
      </w:r>
      <w:r w:rsidR="00F12BE1">
        <w:rPr>
          <w:lang w:val="fi-FI"/>
        </w:rPr>
        <w:t>uudistus todella tarpeen</w:t>
      </w:r>
      <w:r w:rsidR="00BD12B9">
        <w:rPr>
          <w:lang w:val="fi-FI"/>
        </w:rPr>
        <w:t xml:space="preserve"> ja toisaalta saada lisätietoa, millaisia uudistuksia ulkoministeriö kaavailee</w:t>
      </w:r>
      <w:proofErr w:type="gramStart"/>
      <w:r w:rsidR="00BD12B9">
        <w:rPr>
          <w:lang w:val="fi-FI"/>
        </w:rPr>
        <w:t>.</w:t>
      </w:r>
      <w:r w:rsidR="00502E20">
        <w:rPr>
          <w:lang w:val="fi-FI"/>
        </w:rPr>
        <w:t xml:space="preserve"> </w:t>
      </w:r>
      <w:proofErr w:type="gramEnd"/>
      <w:r w:rsidR="00502E20">
        <w:rPr>
          <w:lang w:val="fi-FI"/>
        </w:rPr>
        <w:t>Jossain vaiheessa on puhuttu</w:t>
      </w:r>
      <w:r w:rsidR="00D24609">
        <w:rPr>
          <w:lang w:val="fi-FI"/>
        </w:rPr>
        <w:t xml:space="preserve">, että </w:t>
      </w:r>
      <w:r w:rsidR="00240544">
        <w:rPr>
          <w:lang w:val="fi-FI"/>
        </w:rPr>
        <w:t xml:space="preserve">tuki </w:t>
      </w:r>
      <w:r w:rsidR="00D24609">
        <w:rPr>
          <w:lang w:val="fi-FI"/>
        </w:rPr>
        <w:t xml:space="preserve">voitaisiin avata </w:t>
      </w:r>
      <w:r w:rsidR="00240544">
        <w:rPr>
          <w:lang w:val="fi-FI"/>
        </w:rPr>
        <w:t>myös ulkomaisille järjestöille</w:t>
      </w:r>
      <w:r w:rsidR="000811D9">
        <w:rPr>
          <w:lang w:val="fi-FI"/>
        </w:rPr>
        <w:t xml:space="preserve"> tai yrityksille</w:t>
      </w:r>
      <w:r w:rsidR="006F4851">
        <w:rPr>
          <w:lang w:val="fi-FI"/>
        </w:rPr>
        <w:t xml:space="preserve">, </w:t>
      </w:r>
      <w:r w:rsidR="00D24609">
        <w:rPr>
          <w:lang w:val="fi-FI"/>
        </w:rPr>
        <w:t xml:space="preserve">mutta </w:t>
      </w:r>
      <w:r w:rsidR="00FB50B2">
        <w:rPr>
          <w:lang w:val="fi-FI"/>
        </w:rPr>
        <w:t>jäi epäselväksi, onko asia ministeriössä vireillä. M</w:t>
      </w:r>
      <w:r w:rsidR="006F4851">
        <w:rPr>
          <w:lang w:val="fi-FI"/>
        </w:rPr>
        <w:t xml:space="preserve">oninaisuuden turvaamiseksi </w:t>
      </w:r>
      <w:r w:rsidR="00C56036">
        <w:rPr>
          <w:lang w:val="fi-FI"/>
        </w:rPr>
        <w:t>järjestöjen kannattaa lobata, että</w:t>
      </w:r>
      <w:r w:rsidR="00240544">
        <w:rPr>
          <w:lang w:val="fi-FI"/>
        </w:rPr>
        <w:t xml:space="preserve"> tukihaku</w:t>
      </w:r>
      <w:r w:rsidR="00C56036">
        <w:rPr>
          <w:lang w:val="fi-FI"/>
        </w:rPr>
        <w:t xml:space="preserve"> rajataan</w:t>
      </w:r>
      <w:r w:rsidR="00240544">
        <w:rPr>
          <w:lang w:val="fi-FI"/>
        </w:rPr>
        <w:t xml:space="preserve"> kotimaisille järjestöille.</w:t>
      </w:r>
      <w:r w:rsidR="0059612D">
        <w:rPr>
          <w:lang w:val="fi-FI"/>
        </w:rPr>
        <w:t xml:space="preserve"> Suomalainen lisäarvo on edelleen tärkeä</w:t>
      </w:r>
      <w:r w:rsidR="00C01DA4">
        <w:rPr>
          <w:lang w:val="fi-FI"/>
        </w:rPr>
        <w:t xml:space="preserve"> kriteeri myöntää kehitysrahoitusta.</w:t>
      </w:r>
      <w:r w:rsidR="00240544">
        <w:rPr>
          <w:lang w:val="fi-FI"/>
        </w:rPr>
        <w:t xml:space="preserve"> Ulkoministeriöllä on painetta vähentää hallinnollis</w:t>
      </w:r>
      <w:r w:rsidR="006F4851">
        <w:rPr>
          <w:lang w:val="fi-FI"/>
        </w:rPr>
        <w:t>ta taakkaa</w:t>
      </w:r>
      <w:r w:rsidR="00C56036">
        <w:rPr>
          <w:lang w:val="fi-FI"/>
        </w:rPr>
        <w:t>, haetaan isompia kokonaisuuksia</w:t>
      </w:r>
      <w:r w:rsidR="00240544">
        <w:rPr>
          <w:lang w:val="fi-FI"/>
        </w:rPr>
        <w:t>.</w:t>
      </w:r>
      <w:r w:rsidR="00164936" w:rsidRPr="00164936">
        <w:rPr>
          <w:lang w:val="fi-FI"/>
        </w:rPr>
        <w:t xml:space="preserve"> </w:t>
      </w:r>
    </w:p>
    <w:p w14:paraId="02817332" w14:textId="5974543B" w:rsidR="00C4070F" w:rsidRDefault="00983242" w:rsidP="00C35837">
      <w:pPr>
        <w:rPr>
          <w:lang w:val="fi-FI"/>
        </w:rPr>
      </w:pPr>
      <w:r>
        <w:rPr>
          <w:lang w:val="fi-FI"/>
        </w:rPr>
        <w:t>Kaikki kumppanuusjärjestöt eivät vanhassa järjestelmässä täyttäneet laatukriteerejä</w:t>
      </w:r>
      <w:r w:rsidR="006833CC">
        <w:rPr>
          <w:lang w:val="fi-FI"/>
        </w:rPr>
        <w:t xml:space="preserve">. </w:t>
      </w:r>
      <w:r w:rsidR="00225F33">
        <w:rPr>
          <w:lang w:val="fi-FI"/>
        </w:rPr>
        <w:t xml:space="preserve">Ohjelmatukijärjestöjen </w:t>
      </w:r>
      <w:r w:rsidR="00410088">
        <w:rPr>
          <w:lang w:val="fi-FI"/>
        </w:rPr>
        <w:t xml:space="preserve">rahoituksen </w:t>
      </w:r>
      <w:r w:rsidR="00225F33">
        <w:rPr>
          <w:lang w:val="fi-FI"/>
        </w:rPr>
        <w:t>tae on laatu</w:t>
      </w:r>
      <w:r w:rsidR="00410088">
        <w:rPr>
          <w:lang w:val="fi-FI"/>
        </w:rPr>
        <w:t xml:space="preserve">, täytyy pitää huolta siitä, että pelisäännöt ovat reilut ja läpinäkyvät ja perustuvat tulosten mittaamiseen. Koko valtionapujärjestelmää uudistetaan, </w:t>
      </w:r>
      <w:r w:rsidR="00BD6845">
        <w:rPr>
          <w:lang w:val="fi-FI"/>
        </w:rPr>
        <w:t xml:space="preserve">ulkoministeriö on jo myöhässä tästä. Yhtenevät hakukriteerit, mahdollisesti yksi </w:t>
      </w:r>
      <w:r w:rsidR="00CD0F46">
        <w:rPr>
          <w:lang w:val="fi-FI"/>
        </w:rPr>
        <w:t>hakujärjestelmä – tämä tulee vaikuttamaan kaikkiin rahoitusinstrumentteihin</w:t>
      </w:r>
      <w:r w:rsidR="00133480">
        <w:rPr>
          <w:lang w:val="fi-FI"/>
        </w:rPr>
        <w:t xml:space="preserve"> myös muissa ministeriöissä</w:t>
      </w:r>
      <w:r w:rsidR="00CD0F46">
        <w:rPr>
          <w:lang w:val="fi-FI"/>
        </w:rPr>
        <w:t xml:space="preserve">. </w:t>
      </w:r>
      <w:r w:rsidR="00172B88">
        <w:rPr>
          <w:lang w:val="fi-FI"/>
        </w:rPr>
        <w:t>On tärkeää miettiä kantoja myös yritysrahoituksen ja innovaatiorahoituksen osalta, miten kokonaisuus toimii mahdollisimman saumattomasti.</w:t>
      </w:r>
    </w:p>
    <w:p w14:paraId="36AEB8A9" w14:textId="392FDF5E" w:rsidR="00FF482D" w:rsidRDefault="00BD39E4" w:rsidP="00C35837">
      <w:pPr>
        <w:rPr>
          <w:lang w:val="fi-FI"/>
        </w:rPr>
      </w:pPr>
      <w:r>
        <w:rPr>
          <w:lang w:val="fi-FI"/>
        </w:rPr>
        <w:lastRenderedPageBreak/>
        <w:t xml:space="preserve">Täytyy miettiä aikataulua, </w:t>
      </w:r>
      <w:r w:rsidR="00202615">
        <w:rPr>
          <w:lang w:val="fi-FI"/>
        </w:rPr>
        <w:t>jotta voisimme esittää ideoita koko instrumenttijärjestelmän kehittämiseksi</w:t>
      </w:r>
      <w:r w:rsidR="00BC2E9F">
        <w:rPr>
          <w:lang w:val="fi-FI"/>
        </w:rPr>
        <w:t>, kuten osallistuminen kahdenvälis</w:t>
      </w:r>
      <w:r w:rsidR="003262B0">
        <w:rPr>
          <w:lang w:val="fi-FI"/>
        </w:rPr>
        <w:t>een yhteistyöhön</w:t>
      </w:r>
      <w:r w:rsidR="00202615">
        <w:rPr>
          <w:lang w:val="fi-FI"/>
        </w:rPr>
        <w:t>. Puheenjohtajat voisivat olla yhteydessä ulkoministeriöön (KEO-</w:t>
      </w:r>
      <w:r w:rsidR="00BC2E9F">
        <w:rPr>
          <w:lang w:val="fi-FI"/>
        </w:rPr>
        <w:t>30) ja kysyä aikataulusta.</w:t>
      </w:r>
      <w:r w:rsidR="00172B88">
        <w:rPr>
          <w:lang w:val="fi-FI"/>
        </w:rPr>
        <w:t xml:space="preserve"> </w:t>
      </w:r>
      <w:r w:rsidR="00883C42">
        <w:rPr>
          <w:lang w:val="fi-FI"/>
        </w:rPr>
        <w:t>Ulkoministeriöiden maastrategioiden arviointiprosessi on meneillään</w:t>
      </w:r>
      <w:r w:rsidR="00172B88">
        <w:rPr>
          <w:lang w:val="fi-FI"/>
        </w:rPr>
        <w:t xml:space="preserve">, </w:t>
      </w:r>
      <w:r w:rsidR="006B757D">
        <w:rPr>
          <w:lang w:val="fi-FI"/>
        </w:rPr>
        <w:t>ja oli o</w:t>
      </w:r>
      <w:r w:rsidR="00A007CC">
        <w:rPr>
          <w:lang w:val="fi-FI"/>
        </w:rPr>
        <w:t xml:space="preserve">sa viiden hauraan maan maastrategia-arviointia, kuinka ulkoministeriö voisi tehokkaammin kanavoida tukea hauraissa maissa. </w:t>
      </w:r>
      <w:r w:rsidR="00EB6712">
        <w:rPr>
          <w:lang w:val="fi-FI"/>
        </w:rPr>
        <w:t>Syksyn 2019 aikana</w:t>
      </w:r>
      <w:r w:rsidR="006B757D">
        <w:rPr>
          <w:lang w:val="fi-FI"/>
        </w:rPr>
        <w:t xml:space="preserve"> kerätään</w:t>
      </w:r>
      <w:r w:rsidR="00EB6712">
        <w:rPr>
          <w:lang w:val="fi-FI"/>
        </w:rPr>
        <w:t xml:space="preserve"> aineisto</w:t>
      </w:r>
      <w:r w:rsidR="006B757D">
        <w:rPr>
          <w:lang w:val="fi-FI"/>
        </w:rPr>
        <w:t>a</w:t>
      </w:r>
      <w:r w:rsidR="00EB6712">
        <w:rPr>
          <w:lang w:val="fi-FI"/>
        </w:rPr>
        <w:t xml:space="preserve"> ja evaluaatio</w:t>
      </w:r>
      <w:r w:rsidR="00013A7E">
        <w:rPr>
          <w:lang w:val="fi-FI"/>
        </w:rPr>
        <w:t xml:space="preserve">n on tarkoitus olla valmis keväällä 2020. </w:t>
      </w:r>
    </w:p>
    <w:p w14:paraId="1B65AFCC" w14:textId="497CDCAD" w:rsidR="00F0679D" w:rsidRDefault="00F0679D" w:rsidP="00CB0A8D">
      <w:pPr>
        <w:rPr>
          <w:lang w:val="fi-FI"/>
        </w:rPr>
      </w:pPr>
      <w:r>
        <w:rPr>
          <w:lang w:val="fi-FI"/>
        </w:rPr>
        <w:t>CSO-evaluaatioiden yhteydessä kerättiin mahdollisesti järjestöjen näkemyksiä ohjelmatuesta, sieltä voisi ottaa ohjelmatuen kehittämisideat ilman erillistä kyselyä.</w:t>
      </w:r>
      <w:r w:rsidR="005F3D40">
        <w:rPr>
          <w:lang w:val="fi-FI"/>
        </w:rPr>
        <w:t xml:space="preserve"> </w:t>
      </w:r>
      <w:r w:rsidR="00172B88">
        <w:rPr>
          <w:lang w:val="fi-FI"/>
        </w:rPr>
        <w:t>Fingon rool</w:t>
      </w:r>
      <w:r w:rsidR="006B757D">
        <w:rPr>
          <w:lang w:val="fi-FI"/>
        </w:rPr>
        <w:t>i</w:t>
      </w:r>
      <w:r w:rsidR="00172B88">
        <w:rPr>
          <w:lang w:val="fi-FI"/>
        </w:rPr>
        <w:t>i</w:t>
      </w:r>
      <w:r w:rsidR="006B757D">
        <w:rPr>
          <w:lang w:val="fi-FI"/>
        </w:rPr>
        <w:t>n kuuluu</w:t>
      </w:r>
      <w:r w:rsidR="00172B88">
        <w:rPr>
          <w:lang w:val="fi-FI"/>
        </w:rPr>
        <w:t xml:space="preserve"> myös ottaa mukaan </w:t>
      </w:r>
      <w:r w:rsidR="006B757D">
        <w:rPr>
          <w:lang w:val="fi-FI"/>
        </w:rPr>
        <w:t>ohjelmatukijärjestelmän ulkopuolisten järjestöjen</w:t>
      </w:r>
      <w:r w:rsidR="00172B88">
        <w:rPr>
          <w:lang w:val="fi-FI"/>
        </w:rPr>
        <w:t xml:space="preserve"> näkökulma</w:t>
      </w:r>
      <w:r w:rsidR="006B757D">
        <w:rPr>
          <w:lang w:val="fi-FI"/>
        </w:rPr>
        <w:t>.</w:t>
      </w:r>
    </w:p>
    <w:p w14:paraId="73F228E1" w14:textId="524FCECC" w:rsidR="00CB0A8D" w:rsidRPr="002C0367" w:rsidRDefault="00CB0A8D" w:rsidP="00CB0A8D">
      <w:pPr>
        <w:rPr>
          <w:b/>
          <w:lang w:val="fi-FI"/>
        </w:rPr>
      </w:pPr>
      <w:r w:rsidRPr="002C0367">
        <w:rPr>
          <w:b/>
          <w:lang w:val="fi-FI"/>
        </w:rPr>
        <w:t>P</w:t>
      </w:r>
      <w:r w:rsidR="006B757D" w:rsidRPr="002C0367">
        <w:rPr>
          <w:b/>
          <w:lang w:val="fi-FI"/>
        </w:rPr>
        <w:t xml:space="preserve">äätettiin, että </w:t>
      </w:r>
      <w:r w:rsidRPr="002C0367">
        <w:rPr>
          <w:b/>
          <w:lang w:val="fi-FI"/>
        </w:rPr>
        <w:t xml:space="preserve">Fingo kerää kehittämisideoita </w:t>
      </w:r>
      <w:r w:rsidR="001F4470" w:rsidRPr="002C0367">
        <w:rPr>
          <w:b/>
          <w:lang w:val="fi-FI"/>
        </w:rPr>
        <w:t>uudella</w:t>
      </w:r>
      <w:r w:rsidRPr="002C0367">
        <w:rPr>
          <w:b/>
          <w:lang w:val="fi-FI"/>
        </w:rPr>
        <w:t xml:space="preserve"> kyselyllä, tavoitteena kerätä konkreettisia ideoita, joita esittää ulkoministeriölle CSO-evaluaation pohjalta. OT-puheenjohtajat</w:t>
      </w:r>
      <w:r w:rsidR="001F4470" w:rsidRPr="002C0367">
        <w:rPr>
          <w:b/>
          <w:lang w:val="fi-FI"/>
        </w:rPr>
        <w:t xml:space="preserve"> selvittä</w:t>
      </w:r>
      <w:r w:rsidR="006B757D" w:rsidRPr="002C0367">
        <w:rPr>
          <w:b/>
          <w:lang w:val="fi-FI"/>
        </w:rPr>
        <w:t>vät</w:t>
      </w:r>
      <w:r w:rsidR="001F4470" w:rsidRPr="002C0367">
        <w:rPr>
          <w:b/>
          <w:lang w:val="fi-FI"/>
        </w:rPr>
        <w:t xml:space="preserve"> Riina-Riikalta (KEO-30) </w:t>
      </w:r>
      <w:r w:rsidR="00BC626D" w:rsidRPr="002C0367">
        <w:rPr>
          <w:b/>
          <w:lang w:val="fi-FI"/>
        </w:rPr>
        <w:t>instrumentti</w:t>
      </w:r>
      <w:r w:rsidR="001F4470" w:rsidRPr="002C0367">
        <w:rPr>
          <w:b/>
          <w:lang w:val="fi-FI"/>
        </w:rPr>
        <w:t xml:space="preserve">uudistuksen aikataulua ja suunnitelmia. </w:t>
      </w:r>
    </w:p>
    <w:p w14:paraId="1922C630" w14:textId="1E49DB27" w:rsidR="001F4470" w:rsidRDefault="001F4470" w:rsidP="00885587">
      <w:pPr>
        <w:pStyle w:val="Otsikko2"/>
        <w:rPr>
          <w:lang w:val="fi-FI"/>
        </w:rPr>
      </w:pPr>
      <w:r>
        <w:rPr>
          <w:lang w:val="fi-FI"/>
        </w:rPr>
        <w:t xml:space="preserve">5. </w:t>
      </w:r>
      <w:proofErr w:type="spellStart"/>
      <w:r>
        <w:rPr>
          <w:lang w:val="fi-FI"/>
        </w:rPr>
        <w:t>KPT</w:t>
      </w:r>
      <w:r w:rsidR="00885587">
        <w:rPr>
          <w:lang w:val="fi-FI"/>
        </w:rPr>
        <w:t>n</w:t>
      </w:r>
      <w:proofErr w:type="spellEnd"/>
      <w:r w:rsidR="00885587">
        <w:rPr>
          <w:lang w:val="fi-FI"/>
        </w:rPr>
        <w:t xml:space="preserve"> tulevaisuus</w:t>
      </w:r>
    </w:p>
    <w:p w14:paraId="126923CA" w14:textId="2C5E6D40" w:rsidR="00885587" w:rsidRDefault="00885587" w:rsidP="00885587">
      <w:pPr>
        <w:rPr>
          <w:lang w:val="fi-FI"/>
        </w:rPr>
      </w:pPr>
      <w:r>
        <w:rPr>
          <w:lang w:val="fi-FI"/>
        </w:rPr>
        <w:t>Toimikunnan olemassaolosta o</w:t>
      </w:r>
      <w:r w:rsidR="007F3F97">
        <w:rPr>
          <w:lang w:val="fi-FI"/>
        </w:rPr>
        <w:t xml:space="preserve">n virkamiesvalmistelussa </w:t>
      </w:r>
      <w:r>
        <w:rPr>
          <w:lang w:val="fi-FI"/>
        </w:rPr>
        <w:t>asetus</w:t>
      </w:r>
      <w:r w:rsidR="001A0FB3">
        <w:rPr>
          <w:lang w:val="fi-FI"/>
        </w:rPr>
        <w:t>,</w:t>
      </w:r>
      <w:r>
        <w:rPr>
          <w:lang w:val="fi-FI"/>
        </w:rPr>
        <w:t xml:space="preserve"> jonka tavoitteena on selkeyttää </w:t>
      </w:r>
      <w:proofErr w:type="spellStart"/>
      <w:r>
        <w:rPr>
          <w:lang w:val="fi-FI"/>
        </w:rPr>
        <w:t>KPT:n</w:t>
      </w:r>
      <w:proofErr w:type="spellEnd"/>
      <w:r>
        <w:rPr>
          <w:lang w:val="fi-FI"/>
        </w:rPr>
        <w:t xml:space="preserve"> roolia</w:t>
      </w:r>
      <w:r w:rsidR="00586A9A">
        <w:rPr>
          <w:lang w:val="fi-FI"/>
        </w:rPr>
        <w:t xml:space="preserve">, tähän saakka </w:t>
      </w:r>
      <w:proofErr w:type="spellStart"/>
      <w:r w:rsidR="00586A9A">
        <w:rPr>
          <w:lang w:val="fi-FI"/>
        </w:rPr>
        <w:t>KPT:n</w:t>
      </w:r>
      <w:proofErr w:type="spellEnd"/>
      <w:r w:rsidR="00586A9A">
        <w:rPr>
          <w:lang w:val="fi-FI"/>
        </w:rPr>
        <w:t xml:space="preserve"> perustana on ollut hallituksen tahdonvarainen nimitys</w:t>
      </w:r>
      <w:r>
        <w:rPr>
          <w:lang w:val="fi-FI"/>
        </w:rPr>
        <w:t xml:space="preserve">. </w:t>
      </w:r>
      <w:proofErr w:type="spellStart"/>
      <w:r w:rsidR="00152364">
        <w:rPr>
          <w:lang w:val="fi-FI"/>
        </w:rPr>
        <w:t>KPT:n</w:t>
      </w:r>
      <w:proofErr w:type="spellEnd"/>
      <w:r w:rsidR="00152364">
        <w:rPr>
          <w:lang w:val="fi-FI"/>
        </w:rPr>
        <w:t xml:space="preserve"> keskeinen tehtävä on kehityspolitiikan vaikuttavuuden varmistaminen ja vuoropuhelun varmistaminen</w:t>
      </w:r>
      <w:r w:rsidR="00A64F93">
        <w:rPr>
          <w:lang w:val="fi-FI"/>
        </w:rPr>
        <w:t xml:space="preserve">, kaikki eduskuntapuolueet ovat mukana nykyisessä </w:t>
      </w:r>
      <w:proofErr w:type="spellStart"/>
      <w:r w:rsidR="00A64F93">
        <w:rPr>
          <w:lang w:val="fi-FI"/>
        </w:rPr>
        <w:t>KPT:ssä</w:t>
      </w:r>
      <w:proofErr w:type="spellEnd"/>
      <w:r w:rsidR="00152364">
        <w:rPr>
          <w:lang w:val="fi-FI"/>
        </w:rPr>
        <w:t xml:space="preserve">. </w:t>
      </w:r>
      <w:r w:rsidR="00BC626D">
        <w:rPr>
          <w:lang w:val="fi-FI"/>
        </w:rPr>
        <w:t>16.8. järjestetään</w:t>
      </w:r>
      <w:r>
        <w:rPr>
          <w:lang w:val="fi-FI"/>
        </w:rPr>
        <w:t xml:space="preserve"> konsultin</w:t>
      </w:r>
      <w:r w:rsidR="00DC7E06">
        <w:rPr>
          <w:lang w:val="fi-FI"/>
        </w:rPr>
        <w:t xml:space="preserve"> (FIANT)</w:t>
      </w:r>
      <w:r>
        <w:rPr>
          <w:lang w:val="fi-FI"/>
        </w:rPr>
        <w:t xml:space="preserve"> </w:t>
      </w:r>
      <w:r w:rsidR="00890FC6">
        <w:rPr>
          <w:lang w:val="fi-FI"/>
        </w:rPr>
        <w:t>kutsuma</w:t>
      </w:r>
      <w:r>
        <w:rPr>
          <w:lang w:val="fi-FI"/>
        </w:rPr>
        <w:t xml:space="preserve"> tilaisuus, </w:t>
      </w:r>
      <w:r w:rsidR="00807B1C">
        <w:rPr>
          <w:lang w:val="fi-FI"/>
        </w:rPr>
        <w:t>jo</w:t>
      </w:r>
      <w:r w:rsidR="00402A50">
        <w:rPr>
          <w:lang w:val="fi-FI"/>
        </w:rPr>
        <w:t>nne OT-puheenjohtajat menevät edustamaan ohjelmatukijärjestöjä. Kysymykset on jaettu etukäteen</w:t>
      </w:r>
      <w:r w:rsidR="00DC7E06">
        <w:rPr>
          <w:lang w:val="fi-FI"/>
        </w:rPr>
        <w:t xml:space="preserve"> </w:t>
      </w:r>
      <w:proofErr w:type="spellStart"/>
      <w:r w:rsidR="00DC7E06">
        <w:rPr>
          <w:lang w:val="fi-FI"/>
        </w:rPr>
        <w:t>KPT:n</w:t>
      </w:r>
      <w:proofErr w:type="spellEnd"/>
      <w:r w:rsidR="00DC7E06">
        <w:rPr>
          <w:lang w:val="fi-FI"/>
        </w:rPr>
        <w:t xml:space="preserve"> jäsenille</w:t>
      </w:r>
      <w:r w:rsidR="00402A50">
        <w:rPr>
          <w:lang w:val="fi-FI"/>
        </w:rPr>
        <w:t>, nyt toiveena</w:t>
      </w:r>
      <w:r w:rsidR="001A0FB3">
        <w:rPr>
          <w:lang w:val="fi-FI"/>
        </w:rPr>
        <w:t xml:space="preserve"> on</w:t>
      </w:r>
      <w:r w:rsidR="00402A50">
        <w:rPr>
          <w:lang w:val="fi-FI"/>
        </w:rPr>
        <w:t xml:space="preserve"> saada näkemyksiä järjestöiltä. </w:t>
      </w:r>
      <w:r w:rsidR="003E2150">
        <w:rPr>
          <w:lang w:val="fi-FI"/>
        </w:rPr>
        <w:t xml:space="preserve">On ollut yksi </w:t>
      </w:r>
      <w:r w:rsidR="003A5F37">
        <w:rPr>
          <w:lang w:val="fi-FI"/>
        </w:rPr>
        <w:t xml:space="preserve">ohjelmatukijärjestöjen edustaja henkilökohtaisessa kapasiteetissa, keväällä 2019 keskusteltiin kiertävän edustuksen mahdollisuudesta. </w:t>
      </w:r>
    </w:p>
    <w:p w14:paraId="0FB67A92" w14:textId="63A447C4" w:rsidR="00386371" w:rsidRDefault="00E1219C" w:rsidP="003E2150">
      <w:pPr>
        <w:rPr>
          <w:lang w:val="fi-FI"/>
        </w:rPr>
      </w:pPr>
      <w:r>
        <w:rPr>
          <w:lang w:val="fi-FI"/>
        </w:rPr>
        <w:t>Ohjelmatukijärjestöjen keskustelussa todettiin, että järjestöillä</w:t>
      </w:r>
      <w:r w:rsidR="00386371">
        <w:rPr>
          <w:lang w:val="fi-FI"/>
        </w:rPr>
        <w:t xml:space="preserve"> on hyvä olla</w:t>
      </w:r>
      <w:r w:rsidR="007A42A3">
        <w:rPr>
          <w:lang w:val="fi-FI"/>
        </w:rPr>
        <w:t xml:space="preserve"> aktiivinen</w:t>
      </w:r>
      <w:r w:rsidR="00386371">
        <w:rPr>
          <w:lang w:val="fi-FI"/>
        </w:rPr>
        <w:t xml:space="preserve"> edustus </w:t>
      </w:r>
      <w:proofErr w:type="spellStart"/>
      <w:r w:rsidR="00386371">
        <w:rPr>
          <w:lang w:val="fi-FI"/>
        </w:rPr>
        <w:t>KPT:ssä</w:t>
      </w:r>
      <w:proofErr w:type="spellEnd"/>
      <w:r w:rsidR="00C37CB8">
        <w:rPr>
          <w:lang w:val="fi-FI"/>
        </w:rPr>
        <w:t xml:space="preserve"> ja että tiedonjaon täytyy toimia edustajan ja järjestöjen välillä</w:t>
      </w:r>
      <w:r w:rsidR="00386371">
        <w:rPr>
          <w:lang w:val="fi-FI"/>
        </w:rPr>
        <w:t xml:space="preserve">. </w:t>
      </w:r>
      <w:r w:rsidR="00F50C73">
        <w:rPr>
          <w:lang w:val="fi-FI"/>
        </w:rPr>
        <w:t>Jatkuvuus auttaa hahmottamaan dynamiikkaa ja luottamusta</w:t>
      </w:r>
      <w:r w:rsidR="007A42A3">
        <w:rPr>
          <w:lang w:val="fi-FI"/>
        </w:rPr>
        <w:t xml:space="preserve">, tämän vuoksi edustusta ei pitäisi kytkeä </w:t>
      </w:r>
      <w:r w:rsidR="0010240A">
        <w:rPr>
          <w:lang w:val="fi-FI"/>
        </w:rPr>
        <w:t xml:space="preserve">lyhyeen </w:t>
      </w:r>
      <w:r w:rsidR="007A42A3">
        <w:rPr>
          <w:lang w:val="fi-FI"/>
        </w:rPr>
        <w:t>ohjelmatukijärjestöjen puheenjohtajuuteen</w:t>
      </w:r>
      <w:r w:rsidR="00AA144B">
        <w:rPr>
          <w:lang w:val="fi-FI"/>
        </w:rPr>
        <w:t>,</w:t>
      </w:r>
      <w:r w:rsidR="00F50C73">
        <w:rPr>
          <w:lang w:val="fi-FI"/>
        </w:rPr>
        <w:t xml:space="preserve"> </w:t>
      </w:r>
      <w:r w:rsidR="0010240A">
        <w:rPr>
          <w:lang w:val="fi-FI"/>
        </w:rPr>
        <w:t xml:space="preserve">sillä </w:t>
      </w:r>
      <w:proofErr w:type="spellStart"/>
      <w:r w:rsidR="00AA144B">
        <w:rPr>
          <w:lang w:val="fi-FI"/>
        </w:rPr>
        <w:t>KPT:llä</w:t>
      </w:r>
      <w:proofErr w:type="spellEnd"/>
      <w:r w:rsidR="00AA144B">
        <w:rPr>
          <w:lang w:val="fi-FI"/>
        </w:rPr>
        <w:t xml:space="preserve"> on vain viisi täysistuntoa kalenterivuodessa. </w:t>
      </w:r>
      <w:r w:rsidR="00273B02">
        <w:rPr>
          <w:lang w:val="fi-FI"/>
        </w:rPr>
        <w:t>Jos KPT tulee keskittymään temaattisesti, tällöin ohjelmatukijärjestöjen edustaja voisi olla tiettyyn teemaan perehtynyt järjestö.</w:t>
      </w:r>
    </w:p>
    <w:p w14:paraId="68284774" w14:textId="73863C41" w:rsidR="007D230B" w:rsidRDefault="00586A9A" w:rsidP="003E2150">
      <w:pPr>
        <w:rPr>
          <w:lang w:val="fi-FI"/>
        </w:rPr>
      </w:pPr>
      <w:r>
        <w:rPr>
          <w:lang w:val="fi-FI"/>
        </w:rPr>
        <w:t>Tä</w:t>
      </w:r>
      <w:r w:rsidR="006571D6">
        <w:rPr>
          <w:lang w:val="fi-FI"/>
        </w:rPr>
        <w:t>mä istuva KPT on ensimmäinen, missä ohjelmatukijärjestöillä on paikka</w:t>
      </w:r>
      <w:r>
        <w:rPr>
          <w:lang w:val="fi-FI"/>
        </w:rPr>
        <w:t xml:space="preserve">, </w:t>
      </w:r>
      <w:r w:rsidR="006571D6">
        <w:rPr>
          <w:lang w:val="fi-FI"/>
        </w:rPr>
        <w:t>tämä ei ollut automaatio</w:t>
      </w:r>
      <w:r w:rsidR="00595D8E">
        <w:rPr>
          <w:lang w:val="fi-FI"/>
        </w:rPr>
        <w:t xml:space="preserve">. Tällä kaudella on temaattisesti merkittyjä paikkoja, kuten rauhanjärjestöjen paikka, ja SPR:n paikka. </w:t>
      </w:r>
      <w:r w:rsidR="00C37CB8">
        <w:rPr>
          <w:lang w:val="fi-FI"/>
        </w:rPr>
        <w:t>Asetusprosessi on antaa m</w:t>
      </w:r>
      <w:r w:rsidR="00EE70F7">
        <w:rPr>
          <w:lang w:val="fi-FI"/>
        </w:rPr>
        <w:t>ahdollisuu</w:t>
      </w:r>
      <w:r w:rsidR="00C37CB8">
        <w:rPr>
          <w:lang w:val="fi-FI"/>
        </w:rPr>
        <w:t>den</w:t>
      </w:r>
      <w:r w:rsidR="00EE70F7">
        <w:rPr>
          <w:lang w:val="fi-FI"/>
        </w:rPr>
        <w:t xml:space="preserve"> myös laajentaa näkökulmaa, </w:t>
      </w:r>
      <w:r w:rsidR="008B3861">
        <w:rPr>
          <w:lang w:val="fi-FI"/>
        </w:rPr>
        <w:t>esimerkiksi ottaa</w:t>
      </w:r>
      <w:r w:rsidR="00EE70F7">
        <w:rPr>
          <w:lang w:val="fi-FI"/>
        </w:rPr>
        <w:t xml:space="preserve"> rauha ja turvallisuus mukaan</w:t>
      </w:r>
      <w:r w:rsidR="008B3861">
        <w:rPr>
          <w:lang w:val="fi-FI"/>
        </w:rPr>
        <w:t xml:space="preserve"> kehityspolitiikan lisäksi.</w:t>
      </w:r>
      <w:r w:rsidR="00DC7E06">
        <w:rPr>
          <w:lang w:val="fi-FI"/>
        </w:rPr>
        <w:t xml:space="preserve"> </w:t>
      </w:r>
      <w:r w:rsidR="007D230B">
        <w:rPr>
          <w:lang w:val="fi-FI"/>
        </w:rPr>
        <w:t>Suomalainen poliittinen keskustelu on äärimmäisen keskittynyttä Suomeen,</w:t>
      </w:r>
      <w:r w:rsidR="0011014F">
        <w:rPr>
          <w:lang w:val="fi-FI"/>
        </w:rPr>
        <w:t xml:space="preserve"> ja</w:t>
      </w:r>
      <w:r w:rsidR="007D230B">
        <w:rPr>
          <w:lang w:val="fi-FI"/>
        </w:rPr>
        <w:t xml:space="preserve"> järjestöillä on valtavan arvokasta osaamista</w:t>
      </w:r>
      <w:r w:rsidR="004F73B0">
        <w:rPr>
          <w:lang w:val="fi-FI"/>
        </w:rPr>
        <w:t>, asiantuntijuutta</w:t>
      </w:r>
      <w:r w:rsidR="007D230B">
        <w:rPr>
          <w:lang w:val="fi-FI"/>
        </w:rPr>
        <w:t xml:space="preserve"> </w:t>
      </w:r>
      <w:r w:rsidR="0011014F">
        <w:rPr>
          <w:lang w:val="fi-FI"/>
        </w:rPr>
        <w:t>ja</w:t>
      </w:r>
      <w:r w:rsidR="007D230B">
        <w:rPr>
          <w:lang w:val="fi-FI"/>
        </w:rPr>
        <w:t xml:space="preserve"> globaalin etelän t</w:t>
      </w:r>
      <w:r w:rsidR="0011014F">
        <w:rPr>
          <w:lang w:val="fi-FI"/>
        </w:rPr>
        <w:t>untemusta</w:t>
      </w:r>
      <w:r w:rsidR="007D230B">
        <w:rPr>
          <w:lang w:val="fi-FI"/>
        </w:rPr>
        <w:t xml:space="preserve">. </w:t>
      </w:r>
    </w:p>
    <w:p w14:paraId="67FD870A" w14:textId="39C4C1CB" w:rsidR="00835405" w:rsidRPr="0010240A" w:rsidRDefault="004F73B0" w:rsidP="003E2150">
      <w:pPr>
        <w:rPr>
          <w:b/>
          <w:lang w:val="fi-FI"/>
        </w:rPr>
      </w:pPr>
      <w:r w:rsidRPr="0010240A">
        <w:rPr>
          <w:b/>
          <w:lang w:val="fi-FI"/>
        </w:rPr>
        <w:t>Päätettiin, että</w:t>
      </w:r>
      <w:r w:rsidR="00835405" w:rsidRPr="0010240A">
        <w:rPr>
          <w:b/>
          <w:lang w:val="fi-FI"/>
        </w:rPr>
        <w:t xml:space="preserve"> </w:t>
      </w:r>
      <w:r w:rsidRPr="0010240A">
        <w:rPr>
          <w:b/>
          <w:lang w:val="fi-FI"/>
        </w:rPr>
        <w:t>p</w:t>
      </w:r>
      <w:r w:rsidR="00835405" w:rsidRPr="0010240A">
        <w:rPr>
          <w:b/>
          <w:lang w:val="fi-FI"/>
        </w:rPr>
        <w:t xml:space="preserve">uheenjohtajat raportoivat keskustelusta ohjelmatukijärjestöille. </w:t>
      </w:r>
    </w:p>
    <w:p w14:paraId="406F62B4" w14:textId="3012849B" w:rsidR="007D230B" w:rsidRDefault="00835405" w:rsidP="00835405">
      <w:pPr>
        <w:pStyle w:val="Otsikko2"/>
        <w:rPr>
          <w:lang w:val="fi-FI"/>
        </w:rPr>
      </w:pPr>
      <w:r>
        <w:rPr>
          <w:lang w:val="fi-FI"/>
        </w:rPr>
        <w:t xml:space="preserve">6. </w:t>
      </w:r>
      <w:r w:rsidR="007D230B">
        <w:rPr>
          <w:lang w:val="fi-FI"/>
        </w:rPr>
        <w:t xml:space="preserve"> </w:t>
      </w:r>
      <w:r>
        <w:rPr>
          <w:lang w:val="fi-FI"/>
        </w:rPr>
        <w:t>Suomen EU-puheenjohtajuuskausi</w:t>
      </w:r>
    </w:p>
    <w:p w14:paraId="5175EE99" w14:textId="451E50E6" w:rsidR="00835405" w:rsidRDefault="00835405" w:rsidP="003E2150">
      <w:pPr>
        <w:rPr>
          <w:lang w:val="fi-FI"/>
        </w:rPr>
      </w:pPr>
      <w:r>
        <w:rPr>
          <w:lang w:val="fi-FI"/>
        </w:rPr>
        <w:t>Keskustelun tavoitteena o</w:t>
      </w:r>
      <w:r w:rsidR="004F73B0">
        <w:rPr>
          <w:lang w:val="fi-FI"/>
        </w:rPr>
        <w:t>li</w:t>
      </w:r>
      <w:r>
        <w:rPr>
          <w:lang w:val="fi-FI"/>
        </w:rPr>
        <w:t xml:space="preserve"> käydä lyhyt kierros, mitä tapahtumia järjestöt ovat järjestämässä osana EU-puheenjohtajuuskautta, ja mitä yhteistyön mahdollisuuksia olisi. </w:t>
      </w:r>
    </w:p>
    <w:p w14:paraId="7F514242" w14:textId="54B39501" w:rsidR="00835405" w:rsidRDefault="00835405" w:rsidP="003E2150">
      <w:pPr>
        <w:rPr>
          <w:lang w:val="fi-FI"/>
        </w:rPr>
      </w:pPr>
      <w:r>
        <w:rPr>
          <w:lang w:val="fi-FI"/>
        </w:rPr>
        <w:t xml:space="preserve">CMI: Brysselissä järjestettäviin tilaisuuksiin on jo Tuija Talvitie osallistunut, </w:t>
      </w:r>
      <w:proofErr w:type="spellStart"/>
      <w:r>
        <w:rPr>
          <w:lang w:val="fi-FI"/>
        </w:rPr>
        <w:t>Geneva</w:t>
      </w:r>
      <w:proofErr w:type="spellEnd"/>
      <w:r>
        <w:rPr>
          <w:lang w:val="fi-FI"/>
        </w:rPr>
        <w:t xml:space="preserve"> Peace </w:t>
      </w:r>
      <w:proofErr w:type="spellStart"/>
      <w:r>
        <w:rPr>
          <w:lang w:val="fi-FI"/>
        </w:rPr>
        <w:t>Week</w:t>
      </w:r>
      <w:proofErr w:type="spellEnd"/>
      <w:r>
        <w:rPr>
          <w:lang w:val="fi-FI"/>
        </w:rPr>
        <w:t xml:space="preserve"> Genevessä marraskuussa, osa EU puheenjohtajuuskauden toimintaa.</w:t>
      </w:r>
    </w:p>
    <w:p w14:paraId="1FD14A77" w14:textId="58E86134" w:rsidR="003E2150" w:rsidRDefault="00835405" w:rsidP="003E2150">
      <w:pPr>
        <w:rPr>
          <w:lang w:val="fi-FI"/>
        </w:rPr>
      </w:pPr>
      <w:r w:rsidRPr="00835405">
        <w:rPr>
          <w:lang w:val="fi-FI"/>
        </w:rPr>
        <w:lastRenderedPageBreak/>
        <w:t xml:space="preserve">Solidaarisuus: </w:t>
      </w:r>
      <w:r w:rsidR="004D116B">
        <w:rPr>
          <w:lang w:val="fi-FI"/>
        </w:rPr>
        <w:t>Seksuaalioikeuksiin liittyvää toimintaa suunnitteilla.</w:t>
      </w:r>
      <w:r>
        <w:rPr>
          <w:lang w:val="fi-FI"/>
        </w:rPr>
        <w:t xml:space="preserve"> Tavoitteena saada EU huomioimaan </w:t>
      </w:r>
      <w:r w:rsidR="004D116B">
        <w:rPr>
          <w:lang w:val="fi-FI"/>
        </w:rPr>
        <w:t xml:space="preserve">SRHR </w:t>
      </w:r>
      <w:r>
        <w:rPr>
          <w:lang w:val="fi-FI"/>
        </w:rPr>
        <w:t xml:space="preserve">paremmin ja ottamaan esimerkiksi rahoituksessa seksuaalioikeudet keskiöön. </w:t>
      </w:r>
    </w:p>
    <w:p w14:paraId="0BC760FA" w14:textId="4363E041" w:rsidR="00835405" w:rsidRDefault="00835405" w:rsidP="003E2150">
      <w:pPr>
        <w:rPr>
          <w:lang w:val="fi-FI"/>
        </w:rPr>
      </w:pPr>
      <w:proofErr w:type="spellStart"/>
      <w:r>
        <w:rPr>
          <w:lang w:val="fi-FI"/>
        </w:rPr>
        <w:t>Abilis</w:t>
      </w:r>
      <w:proofErr w:type="spellEnd"/>
      <w:r>
        <w:rPr>
          <w:lang w:val="fi-FI"/>
        </w:rPr>
        <w:t xml:space="preserve">: Ulkoministeriön yksiköiden kanssa lokakuun viimeisellä viikolla Kaukasuksen maissa (Armenia, </w:t>
      </w:r>
      <w:proofErr w:type="spellStart"/>
      <w:r>
        <w:rPr>
          <w:lang w:val="fi-FI"/>
        </w:rPr>
        <w:t>Azerbaidzan</w:t>
      </w:r>
      <w:proofErr w:type="spellEnd"/>
      <w:r>
        <w:rPr>
          <w:lang w:val="fi-FI"/>
        </w:rPr>
        <w:t xml:space="preserve">, Georgia) vammaisteemainen seminaari, missä kiertävä suurlähettiläs ja ulkoministeriön edustajat ja </w:t>
      </w:r>
      <w:proofErr w:type="spellStart"/>
      <w:r>
        <w:rPr>
          <w:lang w:val="fi-FI"/>
        </w:rPr>
        <w:t>Abiliksen</w:t>
      </w:r>
      <w:proofErr w:type="spellEnd"/>
      <w:r>
        <w:rPr>
          <w:lang w:val="fi-FI"/>
        </w:rPr>
        <w:t xml:space="preserve"> kautta vammaissektorin puhujia. Inklusiivinen opetus mm. teemana.</w:t>
      </w:r>
    </w:p>
    <w:p w14:paraId="7131BEE0" w14:textId="40E70729" w:rsidR="00C71B31" w:rsidRDefault="002C160D" w:rsidP="003E2150">
      <w:pPr>
        <w:rPr>
          <w:lang w:val="fi-FI"/>
        </w:rPr>
      </w:pPr>
      <w:r>
        <w:rPr>
          <w:lang w:val="fi-FI"/>
        </w:rPr>
        <w:t>Fingo</w:t>
      </w:r>
      <w:r w:rsidR="00835405">
        <w:rPr>
          <w:lang w:val="fi-FI"/>
        </w:rPr>
        <w:t xml:space="preserve">: EU-puheenjohtajuuskausiohjelma Fingon koordinoima, kuuden maan yhteistyö. Suomen kaudella näkyviä yleisötapahtumia ei niin paljon, vaan teemalobbaamisia, on jo oltu komission työryhmissä kuultavana. Kehityspolitiikan putkessa EU:n rahoituskehys, tasa-arvoasiat, Post-Cotonou-neuvottelut. Lisäksi halutaan nostaa keskusteluun hyvinvoinnin mittaamisen keinot (Beyond </w:t>
      </w:r>
      <w:proofErr w:type="spellStart"/>
      <w:r w:rsidR="00835405">
        <w:rPr>
          <w:lang w:val="fi-FI"/>
        </w:rPr>
        <w:t>Growth</w:t>
      </w:r>
      <w:proofErr w:type="spellEnd"/>
      <w:r w:rsidR="00835405">
        <w:rPr>
          <w:lang w:val="fi-FI"/>
        </w:rPr>
        <w:t xml:space="preserve">-konferenssi, kutsutilaisuus ja aamupäivän yleisötapahtuma siitä miten media käsittelee taloutta, yhteistyössä </w:t>
      </w:r>
      <w:proofErr w:type="spellStart"/>
      <w:r w:rsidR="00835405">
        <w:rPr>
          <w:lang w:val="fi-FI"/>
        </w:rPr>
        <w:t>VNK:n</w:t>
      </w:r>
      <w:proofErr w:type="spellEnd"/>
      <w:r w:rsidR="00835405">
        <w:rPr>
          <w:lang w:val="fi-FI"/>
        </w:rPr>
        <w:t xml:space="preserve"> kanssa), ja globaali kansalaiskasvatus aiheena seuraavalla viikolla toivottavasti </w:t>
      </w:r>
      <w:proofErr w:type="spellStart"/>
      <w:r w:rsidR="00835405">
        <w:rPr>
          <w:lang w:val="fi-FI"/>
        </w:rPr>
        <w:t>OKM:n</w:t>
      </w:r>
      <w:proofErr w:type="spellEnd"/>
      <w:r w:rsidR="00835405">
        <w:rPr>
          <w:lang w:val="fi-FI"/>
        </w:rPr>
        <w:t xml:space="preserve"> kanssa yhteistyössä, tavoitteena nostaa globaalin kansalaiskasvatuksen roolia EU:ssa. </w:t>
      </w:r>
      <w:r w:rsidR="00230FCE">
        <w:rPr>
          <w:lang w:val="fi-FI"/>
        </w:rPr>
        <w:t>YK:n kestävän kehityksen seurantakokous New Yorkissa oli heinäkuussa, EU raportoi ensimmäistä kertaa ja Suomen järjestämässä sivutapahtumassa globaali kansalaiskasvatus oli keskiössä. UNGA syyskuussa, SDG huippukokous, tavoitteena nostaa kestävää kehitystä. Rahoituskehyksen ympärillä tullaan järjestämään jotain mahdollisesti Brysselissä. Tuetaan ihmisoikeusjärjestöjä, jotka järjestävät elokuun loppupuolella ihmisoikeuspuolustajista 29.8. oman tapahtuman. Eriarvoistumiseen liittyvät neuvoston päätelmät</w:t>
      </w:r>
      <w:r>
        <w:rPr>
          <w:lang w:val="fi-FI"/>
        </w:rPr>
        <w:t>,</w:t>
      </w:r>
      <w:r w:rsidR="00230FCE">
        <w:rPr>
          <w:lang w:val="fi-FI"/>
        </w:rPr>
        <w:t xml:space="preserve"> 27.8. valmistelukokous </w:t>
      </w:r>
      <w:proofErr w:type="spellStart"/>
      <w:r w:rsidR="00230FCE">
        <w:rPr>
          <w:lang w:val="fi-FI"/>
        </w:rPr>
        <w:t>Fingossa</w:t>
      </w:r>
      <w:proofErr w:type="spellEnd"/>
      <w:r w:rsidR="00230FCE">
        <w:rPr>
          <w:lang w:val="fi-FI"/>
        </w:rPr>
        <w:t xml:space="preserve">. </w:t>
      </w:r>
    </w:p>
    <w:p w14:paraId="3CF33C4B" w14:textId="658CBA10" w:rsidR="00C71B31" w:rsidRDefault="002C160D" w:rsidP="003E2150">
      <w:pPr>
        <w:rPr>
          <w:lang w:val="fi-FI"/>
        </w:rPr>
      </w:pPr>
      <w:r>
        <w:rPr>
          <w:lang w:val="fi-FI"/>
        </w:rPr>
        <w:t>World Vision</w:t>
      </w:r>
      <w:r w:rsidR="00C71B31">
        <w:rPr>
          <w:lang w:val="fi-FI"/>
        </w:rPr>
        <w:t>: Heinäkuussa</w:t>
      </w:r>
      <w:r>
        <w:rPr>
          <w:lang w:val="fi-FI"/>
        </w:rPr>
        <w:t xml:space="preserve"> järjestettiin</w:t>
      </w:r>
      <w:r w:rsidR="00C71B31">
        <w:rPr>
          <w:lang w:val="fi-FI"/>
        </w:rPr>
        <w:t xml:space="preserve"> CODEV-paneelikeskustelu seksuaali- ja lisääntymisterveyskeskustelu, johon World Vision osallistui. </w:t>
      </w:r>
    </w:p>
    <w:p w14:paraId="30D39321" w14:textId="19EDE470" w:rsidR="00C71B31" w:rsidRDefault="00C71B31" w:rsidP="003E2150">
      <w:pPr>
        <w:rPr>
          <w:lang w:val="fi-FI"/>
        </w:rPr>
      </w:pPr>
      <w:r>
        <w:rPr>
          <w:lang w:val="fi-FI"/>
        </w:rPr>
        <w:t xml:space="preserve">Amnesty ja KIOS tuovat muutamia ihmisoikeuspuolustajia Suomeen, jotka myös puhuvat ulkoministerikokouksessa. Elokuun viimeisellä viikolla myös </w:t>
      </w:r>
      <w:r w:rsidR="002C160D">
        <w:rPr>
          <w:lang w:val="fi-FI"/>
        </w:rPr>
        <w:t>e</w:t>
      </w:r>
      <w:r>
        <w:rPr>
          <w:lang w:val="fi-FI"/>
        </w:rPr>
        <w:t xml:space="preserve">urooppalaisten ulkoministeriöiden ihmisoikeusyksiköiden kokous, tässä yhteydessä </w:t>
      </w:r>
      <w:proofErr w:type="spellStart"/>
      <w:r>
        <w:rPr>
          <w:lang w:val="fi-FI"/>
        </w:rPr>
        <w:t>KIOSin</w:t>
      </w:r>
      <w:proofErr w:type="spellEnd"/>
      <w:r>
        <w:rPr>
          <w:lang w:val="fi-FI"/>
        </w:rPr>
        <w:t xml:space="preserve"> ulkomainen vieras puhujana.</w:t>
      </w:r>
    </w:p>
    <w:p w14:paraId="7A22A78D" w14:textId="464089A6" w:rsidR="002C160D" w:rsidRDefault="00C71B31" w:rsidP="00C71B31">
      <w:pPr>
        <w:pStyle w:val="Otsikko2"/>
        <w:rPr>
          <w:lang w:val="fi-FI"/>
        </w:rPr>
      </w:pPr>
      <w:r>
        <w:rPr>
          <w:lang w:val="fi-FI"/>
        </w:rPr>
        <w:t>7. M</w:t>
      </w:r>
      <w:r w:rsidR="002C160D">
        <w:rPr>
          <w:lang w:val="fi-FI"/>
        </w:rPr>
        <w:t>uut esille tulevat asiat</w:t>
      </w:r>
    </w:p>
    <w:p w14:paraId="69822FB5" w14:textId="2F42AABA" w:rsidR="00C71B31" w:rsidRDefault="00A509DE" w:rsidP="00C71B31">
      <w:pPr>
        <w:pStyle w:val="Otsikko2"/>
        <w:rPr>
          <w:lang w:val="fi-FI"/>
        </w:rPr>
      </w:pPr>
      <w:r>
        <w:rPr>
          <w:lang w:val="fi-FI"/>
        </w:rPr>
        <w:t>H</w:t>
      </w:r>
      <w:r w:rsidR="00C71B31">
        <w:rPr>
          <w:lang w:val="fi-FI"/>
        </w:rPr>
        <w:t>umanitaarisen avun linjauksen uudistus</w:t>
      </w:r>
    </w:p>
    <w:p w14:paraId="79312DA3" w14:textId="1238F7B3" w:rsidR="00C71B31" w:rsidRDefault="00797E37" w:rsidP="00C71B31">
      <w:pPr>
        <w:rPr>
          <w:lang w:val="fi-FI"/>
        </w:rPr>
      </w:pPr>
      <w:r>
        <w:rPr>
          <w:lang w:val="fi-FI"/>
        </w:rPr>
        <w:t>Ulkoministeriö on uudistamassa h</w:t>
      </w:r>
      <w:r w:rsidR="00C71B31">
        <w:rPr>
          <w:lang w:val="fi-FI"/>
        </w:rPr>
        <w:t>umanitaarisen avun linjaus</w:t>
      </w:r>
      <w:r>
        <w:rPr>
          <w:lang w:val="fi-FI"/>
        </w:rPr>
        <w:t>ta, ensimmäinen luonnos on lähetetty ECHO-statuksen omaaville suomalaisille järjestöille kommenteille</w:t>
      </w:r>
      <w:r w:rsidR="00C71B31">
        <w:rPr>
          <w:lang w:val="fi-FI"/>
        </w:rPr>
        <w:t xml:space="preserve">. Rahoitusohjeistuksesta oli keväällä työpaja. </w:t>
      </w:r>
      <w:proofErr w:type="spellStart"/>
      <w:r w:rsidR="00C71B31">
        <w:rPr>
          <w:lang w:val="fi-FI"/>
        </w:rPr>
        <w:t>Fingossa</w:t>
      </w:r>
      <w:proofErr w:type="spellEnd"/>
      <w:r w:rsidR="00C71B31">
        <w:rPr>
          <w:lang w:val="fi-FI"/>
        </w:rPr>
        <w:t xml:space="preserve"> on huoli, että humanitaarista apua tekee moni muukin järjestö kuin ECHO-statuksen omaavat järjestöt. Jatkumo mainitaan linjauksessa, mutta vaarana on, ettei linjaus keskustele kehityspoliittisten linjausten kanssa. Linjauspaperi on ihan hyvä, mutta kommentointiaika</w:t>
      </w:r>
      <w:r w:rsidR="00944760">
        <w:rPr>
          <w:lang w:val="fi-FI"/>
        </w:rPr>
        <w:t xml:space="preserve"> oli lyhyt.</w:t>
      </w:r>
      <w:r w:rsidR="00C71B31">
        <w:rPr>
          <w:lang w:val="fi-FI"/>
        </w:rPr>
        <w:t xml:space="preserve"> </w:t>
      </w:r>
    </w:p>
    <w:p w14:paraId="3B041535" w14:textId="68002D4B" w:rsidR="000F1991" w:rsidRDefault="00944760" w:rsidP="00C71B31">
      <w:pPr>
        <w:rPr>
          <w:lang w:val="fi-FI"/>
        </w:rPr>
      </w:pPr>
      <w:r>
        <w:rPr>
          <w:lang w:val="fi-FI"/>
        </w:rPr>
        <w:t>Keskustelussa ohjelmatukijärjestöt</w:t>
      </w:r>
      <w:r w:rsidR="000F1991">
        <w:rPr>
          <w:lang w:val="fi-FI"/>
        </w:rPr>
        <w:t xml:space="preserve"> </w:t>
      </w:r>
      <w:r>
        <w:rPr>
          <w:lang w:val="fi-FI"/>
        </w:rPr>
        <w:t>totesivat, että</w:t>
      </w:r>
      <w:r w:rsidR="000F1991">
        <w:rPr>
          <w:lang w:val="fi-FI"/>
        </w:rPr>
        <w:t xml:space="preserve"> ulkoministeriön sisällä yhteistyö eri yksiköiden välillä on liian vähäistä. </w:t>
      </w:r>
      <w:r>
        <w:rPr>
          <w:lang w:val="fi-FI"/>
        </w:rPr>
        <w:t>Osa järjestöistä</w:t>
      </w:r>
      <w:r w:rsidR="000F1991">
        <w:rPr>
          <w:lang w:val="fi-FI"/>
        </w:rPr>
        <w:t xml:space="preserve"> on ollut tietoi</w:t>
      </w:r>
      <w:r>
        <w:rPr>
          <w:lang w:val="fi-FI"/>
        </w:rPr>
        <w:t>sia</w:t>
      </w:r>
      <w:r w:rsidR="000F1991">
        <w:rPr>
          <w:lang w:val="fi-FI"/>
        </w:rPr>
        <w:t xml:space="preserve"> prosessista, </w:t>
      </w:r>
      <w:r>
        <w:rPr>
          <w:lang w:val="fi-FI"/>
        </w:rPr>
        <w:t>ja</w:t>
      </w:r>
      <w:r w:rsidR="000F1991">
        <w:rPr>
          <w:lang w:val="fi-FI"/>
        </w:rPr>
        <w:t xml:space="preserve"> tiiviisti yhteydessä ulkoministeriön humanitaarisen avun yksikön kanssa. </w:t>
      </w:r>
      <w:r>
        <w:rPr>
          <w:lang w:val="fi-FI"/>
        </w:rPr>
        <w:t>L</w:t>
      </w:r>
      <w:r w:rsidR="000F1991">
        <w:rPr>
          <w:lang w:val="fi-FI"/>
        </w:rPr>
        <w:t>injaus</w:t>
      </w:r>
      <w:r>
        <w:rPr>
          <w:lang w:val="fi-FI"/>
        </w:rPr>
        <w:t xml:space="preserve"> on hyvin tekninen</w:t>
      </w:r>
      <w:r w:rsidR="000F1991">
        <w:rPr>
          <w:lang w:val="fi-FI"/>
        </w:rPr>
        <w:t>, järjestelmää ja rahoitusta ja sääntöjä painotetaan, ei huomioi suojelun tarpeessa olevia ja konkretiaa puuttuu. Jatkumo ja käteisapu oli molemmat mainittu, ja monivuotisuus</w:t>
      </w:r>
      <w:r>
        <w:rPr>
          <w:lang w:val="fi-FI"/>
        </w:rPr>
        <w:t>, järjestöt nostaneet</w:t>
      </w:r>
      <w:r w:rsidR="00204042">
        <w:rPr>
          <w:lang w:val="fi-FI"/>
        </w:rPr>
        <w:t xml:space="preserve"> esiin</w:t>
      </w:r>
      <w:r w:rsidR="000F1991">
        <w:rPr>
          <w:lang w:val="fi-FI"/>
        </w:rPr>
        <w:t xml:space="preserve"> lastensuojelun kriiseissä. </w:t>
      </w:r>
    </w:p>
    <w:p w14:paraId="1719F2AC" w14:textId="49458CDF" w:rsidR="000F1991" w:rsidRPr="00CB12FC" w:rsidRDefault="00204042" w:rsidP="00C71B31">
      <w:pPr>
        <w:rPr>
          <w:b/>
          <w:lang w:val="fi-FI"/>
        </w:rPr>
      </w:pPr>
      <w:r w:rsidRPr="00CB12FC">
        <w:rPr>
          <w:b/>
          <w:lang w:val="fi-FI"/>
        </w:rPr>
        <w:t>Päätettiin, että</w:t>
      </w:r>
      <w:r w:rsidR="000F1991" w:rsidRPr="00CB12FC">
        <w:rPr>
          <w:b/>
          <w:lang w:val="fi-FI"/>
        </w:rPr>
        <w:t xml:space="preserve"> </w:t>
      </w:r>
      <w:r w:rsidRPr="00CB12FC">
        <w:rPr>
          <w:b/>
          <w:lang w:val="fi-FI"/>
        </w:rPr>
        <w:t>h</w:t>
      </w:r>
      <w:r w:rsidR="000F1991" w:rsidRPr="00CB12FC">
        <w:rPr>
          <w:b/>
          <w:lang w:val="fi-FI"/>
        </w:rPr>
        <w:t xml:space="preserve">umanitaarista työtä koordinoivat järjestöt koordinoivat </w:t>
      </w:r>
      <w:r w:rsidRPr="00CB12FC">
        <w:rPr>
          <w:b/>
          <w:lang w:val="fi-FI"/>
        </w:rPr>
        <w:t xml:space="preserve">kommentit </w:t>
      </w:r>
      <w:r w:rsidR="000F1991" w:rsidRPr="00CB12FC">
        <w:rPr>
          <w:b/>
          <w:lang w:val="fi-FI"/>
        </w:rPr>
        <w:t>keskenään.</w:t>
      </w:r>
    </w:p>
    <w:p w14:paraId="79523C7D" w14:textId="0EF4909E" w:rsidR="00C71B31" w:rsidRDefault="00C71B31" w:rsidP="00C71B31">
      <w:pPr>
        <w:pStyle w:val="Otsikko2"/>
        <w:rPr>
          <w:lang w:val="fi-FI"/>
        </w:rPr>
      </w:pPr>
      <w:r>
        <w:rPr>
          <w:lang w:val="fi-FI"/>
        </w:rPr>
        <w:t>Fingo</w:t>
      </w:r>
      <w:r w:rsidR="00204042">
        <w:rPr>
          <w:lang w:val="fi-FI"/>
        </w:rPr>
        <w:t>n tuki ohjelmatukijärjestöille</w:t>
      </w:r>
    </w:p>
    <w:p w14:paraId="264001BB" w14:textId="5127BFC7" w:rsidR="000F1991" w:rsidRDefault="000F1991" w:rsidP="000F1991">
      <w:pPr>
        <w:rPr>
          <w:lang w:val="fi-FI"/>
        </w:rPr>
      </w:pPr>
      <w:r>
        <w:rPr>
          <w:lang w:val="fi-FI"/>
        </w:rPr>
        <w:t>Fingon toiminnanjohtaja</w:t>
      </w:r>
      <w:r w:rsidR="00204042">
        <w:rPr>
          <w:lang w:val="fi-FI"/>
        </w:rPr>
        <w:t xml:space="preserve"> Juha-Erkki Mäntyniemi</w:t>
      </w:r>
      <w:r>
        <w:rPr>
          <w:lang w:val="fi-FI"/>
        </w:rPr>
        <w:t xml:space="preserve"> halu</w:t>
      </w:r>
      <w:r w:rsidR="00204042">
        <w:rPr>
          <w:lang w:val="fi-FI"/>
        </w:rPr>
        <w:t>si</w:t>
      </w:r>
      <w:r>
        <w:rPr>
          <w:lang w:val="fi-FI"/>
        </w:rPr>
        <w:t xml:space="preserve"> kuulla ohjelmatukijärjestöiltä, miten katto- ja yhteistyöjärjestö voi paremmin tukea ohjelmatukijärjestöjä, kun toisaalta jäseninä on myös paljon </w:t>
      </w:r>
      <w:r>
        <w:rPr>
          <w:lang w:val="fi-FI"/>
        </w:rPr>
        <w:lastRenderedPageBreak/>
        <w:t xml:space="preserve">järjestöjä, jotka eivät ole ohjelmatuen piirissä. Kattojärjestön paikan pohdinta on myös sisäisen keskustelun keskiössä. Kyse ei ole rahoituksen turvaamisesta, vaan toimijuuden määritelmästä. Toisaalta tarpeen pohtia, mikä yhdistää ohjelmatukijärjestöjä rahoitusinstrumentin lisäksi. </w:t>
      </w:r>
      <w:r w:rsidR="00897734">
        <w:rPr>
          <w:lang w:val="fi-FI"/>
        </w:rPr>
        <w:t>Ministeri Skinnarin tapaaminen on hyvä esimerkki, missä omaa toimintaa täytyy myydä ja toisaalta olisi tärkeää puhua yhteisellä äänellä moninaisuuden tärkeydestä ja demokratiasta.</w:t>
      </w:r>
    </w:p>
    <w:p w14:paraId="5794C93D" w14:textId="5F12543A" w:rsidR="00A65C9C" w:rsidRDefault="00204042" w:rsidP="000F1991">
      <w:pPr>
        <w:rPr>
          <w:lang w:val="fi-FI"/>
        </w:rPr>
      </w:pPr>
      <w:r>
        <w:rPr>
          <w:lang w:val="fi-FI"/>
        </w:rPr>
        <w:t>Keskustelussa todettiin, että o</w:t>
      </w:r>
      <w:r w:rsidR="000F1991">
        <w:rPr>
          <w:lang w:val="fi-FI"/>
        </w:rPr>
        <w:t>hjelmatukijärjestöjä yhdistää ihmisten ja yhteisöjen ääni, kansalaisyhteiskunta</w:t>
      </w:r>
      <w:r>
        <w:rPr>
          <w:lang w:val="fi-FI"/>
        </w:rPr>
        <w:t>, ja t</w:t>
      </w:r>
      <w:r w:rsidR="000F1991">
        <w:rPr>
          <w:lang w:val="fi-FI"/>
        </w:rPr>
        <w:t>ämän äänen esiin tuominen on kaikkien järjestöjen tärkein tehtävä.</w:t>
      </w:r>
      <w:r w:rsidR="00A65C9C">
        <w:rPr>
          <w:lang w:val="fi-FI"/>
        </w:rPr>
        <w:t xml:space="preserve"> Poliittise</w:t>
      </w:r>
      <w:r>
        <w:rPr>
          <w:lang w:val="fi-FI"/>
        </w:rPr>
        <w:t>n</w:t>
      </w:r>
      <w:r w:rsidR="00A65C9C">
        <w:rPr>
          <w:lang w:val="fi-FI"/>
        </w:rPr>
        <w:t xml:space="preserve"> vaikuttamis</w:t>
      </w:r>
      <w:r w:rsidR="00522C50">
        <w:rPr>
          <w:lang w:val="fi-FI"/>
        </w:rPr>
        <w:t>työn</w:t>
      </w:r>
      <w:r w:rsidR="00A65C9C">
        <w:rPr>
          <w:lang w:val="fi-FI"/>
        </w:rPr>
        <w:t xml:space="preserve"> tulee olla keskeistä Fingon toiminnassa jatkossakin. </w:t>
      </w:r>
      <w:r w:rsidR="00522C50">
        <w:rPr>
          <w:lang w:val="fi-FI"/>
        </w:rPr>
        <w:t>R</w:t>
      </w:r>
      <w:r w:rsidR="00A65C9C">
        <w:rPr>
          <w:lang w:val="fi-FI"/>
        </w:rPr>
        <w:t xml:space="preserve">ahoitusinstrumentin ei pidä antaa sisäisesti ohjata </w:t>
      </w:r>
      <w:proofErr w:type="spellStart"/>
      <w:r w:rsidR="00A65C9C">
        <w:rPr>
          <w:lang w:val="fi-FI"/>
        </w:rPr>
        <w:t>Fingoa</w:t>
      </w:r>
      <w:proofErr w:type="spellEnd"/>
      <w:r w:rsidR="00522C50">
        <w:rPr>
          <w:lang w:val="fi-FI"/>
        </w:rPr>
        <w:t>,</w:t>
      </w:r>
      <w:r w:rsidR="00A65C9C">
        <w:rPr>
          <w:lang w:val="fi-FI"/>
        </w:rPr>
        <w:t xml:space="preserve"> </w:t>
      </w:r>
      <w:r w:rsidR="00522C50">
        <w:rPr>
          <w:lang w:val="fi-FI"/>
        </w:rPr>
        <w:t>k</w:t>
      </w:r>
      <w:r w:rsidR="00A65C9C">
        <w:rPr>
          <w:lang w:val="fi-FI"/>
        </w:rPr>
        <w:t xml:space="preserve">attojärjestöllä on paljon laajempi rooli. </w:t>
      </w:r>
      <w:r w:rsidR="007A05F4">
        <w:rPr>
          <w:lang w:val="fi-FI"/>
        </w:rPr>
        <w:t xml:space="preserve">Ministeriö on laittanut kaikki samaan pakettiin, tästä tulee sisällöllisiä ja toiminnallisia haasteita. On tärkeää, että nämä haasteet on huomattu. </w:t>
      </w:r>
    </w:p>
    <w:p w14:paraId="7C48EF83" w14:textId="00027208" w:rsidR="00B04B48" w:rsidRDefault="00897734" w:rsidP="000F1991">
      <w:pPr>
        <w:rPr>
          <w:lang w:val="fi-FI"/>
        </w:rPr>
      </w:pPr>
      <w:r>
        <w:rPr>
          <w:lang w:val="fi-FI"/>
        </w:rPr>
        <w:t>H</w:t>
      </w:r>
      <w:r w:rsidR="009820EE">
        <w:rPr>
          <w:lang w:val="fi-FI"/>
        </w:rPr>
        <w:t>anketukijärjestöissä on suuria järjestöjä</w:t>
      </w:r>
      <w:r w:rsidR="00B04B48">
        <w:rPr>
          <w:lang w:val="fi-FI"/>
        </w:rPr>
        <w:t>,</w:t>
      </w:r>
      <w:r w:rsidR="009820EE">
        <w:rPr>
          <w:lang w:val="fi-FI"/>
        </w:rPr>
        <w:t xml:space="preserve"> joilla on pieni kehitysyhteistyötoiminta, ja toisaalta suuria kehitysyhteistyötoimijoita</w:t>
      </w:r>
      <w:r>
        <w:rPr>
          <w:lang w:val="fi-FI"/>
        </w:rPr>
        <w:t>. M</w:t>
      </w:r>
      <w:r w:rsidR="009820EE">
        <w:rPr>
          <w:lang w:val="fi-FI"/>
        </w:rPr>
        <w:t>yös ohjelmatukijärjestöt hyötyvät laajan kansalaisyhteiskunnan olemassaolosta</w:t>
      </w:r>
      <w:r>
        <w:rPr>
          <w:lang w:val="fi-FI"/>
        </w:rPr>
        <w:t>, ja</w:t>
      </w:r>
      <w:r w:rsidR="009820EE">
        <w:rPr>
          <w:lang w:val="fi-FI"/>
        </w:rPr>
        <w:t xml:space="preserve"> </w:t>
      </w:r>
      <w:r>
        <w:rPr>
          <w:lang w:val="fi-FI"/>
        </w:rPr>
        <w:t>y</w:t>
      </w:r>
      <w:r w:rsidR="009820EE">
        <w:rPr>
          <w:lang w:val="fi-FI"/>
        </w:rPr>
        <w:t>ksi Fingon tehtävä puolustaa hanketukea</w:t>
      </w:r>
      <w:r w:rsidR="007864A8">
        <w:rPr>
          <w:lang w:val="fi-FI"/>
        </w:rPr>
        <w:t xml:space="preserve"> ja tarjota ulkoministeriölle vaihtoehtoja järjestöjen moninaisuuden säilyttämiseksi</w:t>
      </w:r>
      <w:r w:rsidR="009820EE">
        <w:rPr>
          <w:lang w:val="fi-FI"/>
        </w:rPr>
        <w:t>.</w:t>
      </w:r>
      <w:r w:rsidR="007864A8">
        <w:rPr>
          <w:lang w:val="fi-FI"/>
        </w:rPr>
        <w:t xml:space="preserve"> </w:t>
      </w:r>
      <w:r w:rsidR="00B04B48">
        <w:rPr>
          <w:lang w:val="fi-FI"/>
        </w:rPr>
        <w:t xml:space="preserve">Järjestökentän supistuminen on pelottavaa ja rahoitukselle tulee jatkuvasti lisäehtoja. Skinnari puhui kovasti arvopohjaisesta hallituksesta, hän toivottavasti vie tällaisia asioita eteenpäin. </w:t>
      </w:r>
    </w:p>
    <w:p w14:paraId="1A44E39C" w14:textId="2E0174CD" w:rsidR="00B04B48" w:rsidRDefault="007864A8" w:rsidP="000F1991">
      <w:pPr>
        <w:rPr>
          <w:lang w:val="fi-FI"/>
        </w:rPr>
      </w:pPr>
      <w:r>
        <w:rPr>
          <w:lang w:val="fi-FI"/>
        </w:rPr>
        <w:t>Fingon palveluista</w:t>
      </w:r>
      <w:r w:rsidR="00B04B48">
        <w:rPr>
          <w:lang w:val="fi-FI"/>
        </w:rPr>
        <w:t xml:space="preserve"> </w:t>
      </w:r>
      <w:r>
        <w:rPr>
          <w:lang w:val="fi-FI"/>
        </w:rPr>
        <w:t>m</w:t>
      </w:r>
      <w:r w:rsidR="00B04B48">
        <w:rPr>
          <w:lang w:val="fi-FI"/>
        </w:rPr>
        <w:t xml:space="preserve">yös koulutuksia ja tapaamisia </w:t>
      </w:r>
      <w:r>
        <w:rPr>
          <w:lang w:val="fi-FI"/>
        </w:rPr>
        <w:t>arvostetaan</w:t>
      </w:r>
      <w:r w:rsidR="00B04B48">
        <w:rPr>
          <w:lang w:val="fi-FI"/>
        </w:rPr>
        <w:t xml:space="preserve">, nämä tuovat myös ohjelmatukijärjestöjä yhteen pohtimaan </w:t>
      </w:r>
      <w:r>
        <w:rPr>
          <w:lang w:val="fi-FI"/>
        </w:rPr>
        <w:t xml:space="preserve">tärkeitä </w:t>
      </w:r>
      <w:r w:rsidR="00B04B48">
        <w:rPr>
          <w:lang w:val="fi-FI"/>
        </w:rPr>
        <w:t>laatukysymyksiä. Fingon koordinaatiorooli ulkoministeriön delegaatioiden osalta</w:t>
      </w:r>
      <w:r>
        <w:rPr>
          <w:lang w:val="fi-FI"/>
        </w:rPr>
        <w:t xml:space="preserve"> on </w:t>
      </w:r>
      <w:r w:rsidR="007D3D24">
        <w:rPr>
          <w:lang w:val="fi-FI"/>
        </w:rPr>
        <w:t>hyödyllinen</w:t>
      </w:r>
      <w:r w:rsidR="00B04B48">
        <w:rPr>
          <w:lang w:val="fi-FI"/>
        </w:rPr>
        <w:t xml:space="preserve">, humanitaarisen avun osalta UM on ollut suoraan yhteydessä, UNGA osalta voisi Fingo koordinoida ja miettiä, miten tämän voisi avata järjestöille. </w:t>
      </w:r>
    </w:p>
    <w:p w14:paraId="699EED1C" w14:textId="1318B3C0" w:rsidR="00835405" w:rsidRDefault="00C71B31" w:rsidP="00C71B31">
      <w:pPr>
        <w:pStyle w:val="Otsikko2"/>
        <w:rPr>
          <w:lang w:val="fi-FI"/>
        </w:rPr>
      </w:pPr>
      <w:proofErr w:type="spellStart"/>
      <w:r>
        <w:rPr>
          <w:lang w:val="fi-FI"/>
        </w:rPr>
        <w:t>LaVa</w:t>
      </w:r>
      <w:proofErr w:type="spellEnd"/>
      <w:r>
        <w:rPr>
          <w:lang w:val="fi-FI"/>
        </w:rPr>
        <w:t>-työryhmä</w:t>
      </w:r>
      <w:r w:rsidR="00230FCE">
        <w:rPr>
          <w:lang w:val="fi-FI"/>
        </w:rPr>
        <w:t xml:space="preserve"> </w:t>
      </w:r>
    </w:p>
    <w:p w14:paraId="1F679864" w14:textId="11A4AFFA" w:rsidR="005F3D40" w:rsidRDefault="00E914E2" w:rsidP="00C35837">
      <w:pPr>
        <w:rPr>
          <w:lang w:val="fi-FI"/>
        </w:rPr>
      </w:pPr>
      <w:r>
        <w:rPr>
          <w:lang w:val="fi-FI"/>
        </w:rPr>
        <w:t>Siirretään seuraavaan kokoukseen.</w:t>
      </w:r>
    </w:p>
    <w:p w14:paraId="10C71EF5" w14:textId="2642690D" w:rsidR="00D85D58" w:rsidRDefault="00D85D58" w:rsidP="00D85D58">
      <w:pPr>
        <w:pStyle w:val="Otsikko2"/>
        <w:rPr>
          <w:lang w:val="fi-FI"/>
        </w:rPr>
      </w:pPr>
      <w:r>
        <w:rPr>
          <w:lang w:val="fi-FI"/>
        </w:rPr>
        <w:t>Seuraava kokous</w:t>
      </w:r>
    </w:p>
    <w:p w14:paraId="50C00E16" w14:textId="4CE1E2D0" w:rsidR="00E914E2" w:rsidRPr="00873CA5" w:rsidRDefault="007D3D24" w:rsidP="00C35837">
      <w:pPr>
        <w:rPr>
          <w:b/>
          <w:lang w:val="fi-FI"/>
        </w:rPr>
      </w:pPr>
      <w:r w:rsidRPr="00873CA5">
        <w:rPr>
          <w:b/>
          <w:lang w:val="fi-FI"/>
        </w:rPr>
        <w:t>Päätettiin järjestää s</w:t>
      </w:r>
      <w:r w:rsidR="00E914E2" w:rsidRPr="00873CA5">
        <w:rPr>
          <w:b/>
          <w:lang w:val="fi-FI"/>
        </w:rPr>
        <w:t>euraava kokous</w:t>
      </w:r>
      <w:r w:rsidRPr="00873CA5">
        <w:rPr>
          <w:b/>
          <w:lang w:val="fi-FI"/>
        </w:rPr>
        <w:t xml:space="preserve"> s</w:t>
      </w:r>
      <w:r w:rsidR="00E914E2" w:rsidRPr="00873CA5">
        <w:rPr>
          <w:b/>
          <w:lang w:val="fi-FI"/>
        </w:rPr>
        <w:t>yyskuun loppupuolella</w:t>
      </w:r>
      <w:r w:rsidRPr="00873CA5">
        <w:rPr>
          <w:b/>
          <w:lang w:val="fi-FI"/>
        </w:rPr>
        <w:t>,</w:t>
      </w:r>
      <w:r w:rsidR="00E914E2" w:rsidRPr="00873CA5">
        <w:rPr>
          <w:b/>
          <w:lang w:val="fi-FI"/>
        </w:rPr>
        <w:t xml:space="preserve"> kun</w:t>
      </w:r>
      <w:r w:rsidRPr="00873CA5">
        <w:rPr>
          <w:b/>
          <w:lang w:val="fi-FI"/>
        </w:rPr>
        <w:t xml:space="preserve"> ohjelmatuen lisä</w:t>
      </w:r>
      <w:r w:rsidR="00E914E2" w:rsidRPr="00873CA5">
        <w:rPr>
          <w:b/>
          <w:lang w:val="fi-FI"/>
        </w:rPr>
        <w:t xml:space="preserve">hausta tulee lisätietoa. </w:t>
      </w:r>
      <w:r w:rsidR="00FC758F" w:rsidRPr="00873CA5">
        <w:rPr>
          <w:b/>
          <w:lang w:val="fi-FI"/>
        </w:rPr>
        <w:t>Sähköpostilistan päivittäm</w:t>
      </w:r>
      <w:r w:rsidRPr="00873CA5">
        <w:rPr>
          <w:b/>
          <w:lang w:val="fi-FI"/>
        </w:rPr>
        <w:t>iseksi</w:t>
      </w:r>
      <w:r w:rsidR="00FC758F" w:rsidRPr="00873CA5">
        <w:rPr>
          <w:b/>
          <w:lang w:val="fi-FI"/>
        </w:rPr>
        <w:t xml:space="preserve"> muuto</w:t>
      </w:r>
      <w:r w:rsidRPr="00873CA5">
        <w:rPr>
          <w:b/>
          <w:lang w:val="fi-FI"/>
        </w:rPr>
        <w:t xml:space="preserve">stoiveet </w:t>
      </w:r>
      <w:r w:rsidR="00ED712D" w:rsidRPr="00873CA5">
        <w:rPr>
          <w:b/>
          <w:lang w:val="fi-FI"/>
        </w:rPr>
        <w:t>lähetettävä</w:t>
      </w:r>
      <w:r w:rsidR="00FC758F" w:rsidRPr="00873CA5">
        <w:rPr>
          <w:b/>
          <w:lang w:val="fi-FI"/>
        </w:rPr>
        <w:t xml:space="preserve"> </w:t>
      </w:r>
      <w:r w:rsidR="00960403" w:rsidRPr="00873CA5">
        <w:rPr>
          <w:b/>
          <w:lang w:val="fi-FI"/>
        </w:rPr>
        <w:t>P</w:t>
      </w:r>
      <w:r w:rsidR="00FC758F" w:rsidRPr="00873CA5">
        <w:rPr>
          <w:b/>
          <w:lang w:val="fi-FI"/>
        </w:rPr>
        <w:t>aula</w:t>
      </w:r>
      <w:r w:rsidR="00B56F4F" w:rsidRPr="00873CA5">
        <w:rPr>
          <w:b/>
          <w:lang w:val="fi-FI"/>
        </w:rPr>
        <w:t xml:space="preserve"> Lounasheimolle, </w:t>
      </w:r>
      <w:bookmarkStart w:id="0" w:name="_GoBack"/>
      <w:bookmarkEnd w:id="0"/>
      <w:r w:rsidR="00873CA5" w:rsidRPr="00873CA5">
        <w:rPr>
          <w:b/>
        </w:rPr>
        <w:fldChar w:fldCharType="begin"/>
      </w:r>
      <w:r w:rsidR="00873CA5" w:rsidRPr="00873CA5">
        <w:rPr>
          <w:b/>
          <w:lang w:val="fi-FI"/>
        </w:rPr>
        <w:instrText xml:space="preserve"> HYPERLINK "mailto:paula.lounas</w:instrText>
      </w:r>
      <w:r w:rsidR="00873CA5" w:rsidRPr="00873CA5">
        <w:rPr>
          <w:b/>
          <w:lang w:val="fi-FI"/>
        </w:rPr>
        <w:instrText xml:space="preserve">heimo@fingo.fi" </w:instrText>
      </w:r>
      <w:r w:rsidR="00873CA5" w:rsidRPr="00873CA5">
        <w:rPr>
          <w:b/>
        </w:rPr>
        <w:fldChar w:fldCharType="separate"/>
      </w:r>
      <w:r w:rsidR="00ED712D" w:rsidRPr="00873CA5">
        <w:rPr>
          <w:rStyle w:val="Hyperlinkki"/>
          <w:b/>
          <w:lang w:val="fi-FI"/>
        </w:rPr>
        <w:t>paula.lounasheimo@fingo.fi</w:t>
      </w:r>
      <w:r w:rsidR="00873CA5" w:rsidRPr="00873CA5">
        <w:rPr>
          <w:rStyle w:val="Hyperlinkki"/>
          <w:b/>
          <w:lang w:val="fi-FI"/>
        </w:rPr>
        <w:fldChar w:fldCharType="end"/>
      </w:r>
      <w:r w:rsidR="00FC758F" w:rsidRPr="00873CA5">
        <w:rPr>
          <w:b/>
          <w:lang w:val="fi-FI"/>
        </w:rPr>
        <w:t>.</w:t>
      </w:r>
    </w:p>
    <w:p w14:paraId="0FE7803F" w14:textId="0E7CF458" w:rsidR="00ED712D" w:rsidRPr="00835405" w:rsidRDefault="00ED712D" w:rsidP="00C35837">
      <w:pPr>
        <w:rPr>
          <w:lang w:val="fi-FI"/>
        </w:rPr>
      </w:pPr>
      <w:r>
        <w:rPr>
          <w:lang w:val="fi-FI"/>
        </w:rPr>
        <w:t>Kokous päättyi klo 15:15.</w:t>
      </w:r>
    </w:p>
    <w:sectPr w:rsidR="00ED712D" w:rsidRPr="00835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6EC1" w14:textId="77777777" w:rsidR="00521669" w:rsidRDefault="00521669" w:rsidP="00521669">
      <w:pPr>
        <w:spacing w:after="0" w:line="240" w:lineRule="auto"/>
      </w:pPr>
      <w:r>
        <w:separator/>
      </w:r>
    </w:p>
  </w:endnote>
  <w:endnote w:type="continuationSeparator" w:id="0">
    <w:p w14:paraId="10808A85" w14:textId="77777777" w:rsidR="00521669" w:rsidRDefault="00521669" w:rsidP="0052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CD06B" w14:textId="77777777" w:rsidR="00521669" w:rsidRDefault="00521669" w:rsidP="00521669">
      <w:pPr>
        <w:spacing w:after="0" w:line="240" w:lineRule="auto"/>
      </w:pPr>
      <w:r>
        <w:separator/>
      </w:r>
    </w:p>
  </w:footnote>
  <w:footnote w:type="continuationSeparator" w:id="0">
    <w:p w14:paraId="1895A70A" w14:textId="77777777" w:rsidR="00521669" w:rsidRDefault="00521669" w:rsidP="00521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51C12"/>
    <w:multiLevelType w:val="hybridMultilevel"/>
    <w:tmpl w:val="322A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69"/>
    <w:rsid w:val="00013A7E"/>
    <w:rsid w:val="000811D9"/>
    <w:rsid w:val="000A1C55"/>
    <w:rsid w:val="000B190C"/>
    <w:rsid w:val="000F0A96"/>
    <w:rsid w:val="000F1991"/>
    <w:rsid w:val="000F5A85"/>
    <w:rsid w:val="000F5D1B"/>
    <w:rsid w:val="0010240A"/>
    <w:rsid w:val="0011014F"/>
    <w:rsid w:val="00116771"/>
    <w:rsid w:val="00133480"/>
    <w:rsid w:val="00152364"/>
    <w:rsid w:val="00164936"/>
    <w:rsid w:val="00172913"/>
    <w:rsid w:val="00172B88"/>
    <w:rsid w:val="001849A6"/>
    <w:rsid w:val="00194562"/>
    <w:rsid w:val="001A0FB3"/>
    <w:rsid w:val="001F4470"/>
    <w:rsid w:val="00200CE0"/>
    <w:rsid w:val="00202615"/>
    <w:rsid w:val="00204042"/>
    <w:rsid w:val="00204E8C"/>
    <w:rsid w:val="00225F33"/>
    <w:rsid w:val="00230FCE"/>
    <w:rsid w:val="002362D3"/>
    <w:rsid w:val="00240544"/>
    <w:rsid w:val="00262B78"/>
    <w:rsid w:val="00266215"/>
    <w:rsid w:val="00273B02"/>
    <w:rsid w:val="00280A52"/>
    <w:rsid w:val="00282144"/>
    <w:rsid w:val="002C0367"/>
    <w:rsid w:val="002C160D"/>
    <w:rsid w:val="002D3B2C"/>
    <w:rsid w:val="002D6F7E"/>
    <w:rsid w:val="002E1AEF"/>
    <w:rsid w:val="002E1F16"/>
    <w:rsid w:val="00315418"/>
    <w:rsid w:val="003262B0"/>
    <w:rsid w:val="0033031E"/>
    <w:rsid w:val="00386371"/>
    <w:rsid w:val="00394346"/>
    <w:rsid w:val="003A5F37"/>
    <w:rsid w:val="003E2150"/>
    <w:rsid w:val="003F55CC"/>
    <w:rsid w:val="00402A50"/>
    <w:rsid w:val="0040772C"/>
    <w:rsid w:val="00410088"/>
    <w:rsid w:val="004552CD"/>
    <w:rsid w:val="004D116B"/>
    <w:rsid w:val="004E2CA9"/>
    <w:rsid w:val="004F36B3"/>
    <w:rsid w:val="004F73B0"/>
    <w:rsid w:val="00500D07"/>
    <w:rsid w:val="00502E20"/>
    <w:rsid w:val="00513830"/>
    <w:rsid w:val="00521669"/>
    <w:rsid w:val="00522C50"/>
    <w:rsid w:val="005375E0"/>
    <w:rsid w:val="005377F1"/>
    <w:rsid w:val="005471F6"/>
    <w:rsid w:val="00586A9A"/>
    <w:rsid w:val="0059239F"/>
    <w:rsid w:val="00595D8E"/>
    <w:rsid w:val="0059612D"/>
    <w:rsid w:val="005B656C"/>
    <w:rsid w:val="005D03FA"/>
    <w:rsid w:val="005F3D40"/>
    <w:rsid w:val="0060559A"/>
    <w:rsid w:val="006212DD"/>
    <w:rsid w:val="00634DF7"/>
    <w:rsid w:val="006571D6"/>
    <w:rsid w:val="00681AC4"/>
    <w:rsid w:val="006833CC"/>
    <w:rsid w:val="006B625A"/>
    <w:rsid w:val="006B757D"/>
    <w:rsid w:val="006C1295"/>
    <w:rsid w:val="006E32B3"/>
    <w:rsid w:val="006F4851"/>
    <w:rsid w:val="00700E84"/>
    <w:rsid w:val="00704027"/>
    <w:rsid w:val="00723124"/>
    <w:rsid w:val="00723281"/>
    <w:rsid w:val="007250CF"/>
    <w:rsid w:val="00742EE6"/>
    <w:rsid w:val="00763CEE"/>
    <w:rsid w:val="00780203"/>
    <w:rsid w:val="00782A4D"/>
    <w:rsid w:val="00785713"/>
    <w:rsid w:val="007864A8"/>
    <w:rsid w:val="00791167"/>
    <w:rsid w:val="00792B78"/>
    <w:rsid w:val="00797E37"/>
    <w:rsid w:val="007A05F4"/>
    <w:rsid w:val="007A42A3"/>
    <w:rsid w:val="007C09C7"/>
    <w:rsid w:val="007C5C69"/>
    <w:rsid w:val="007D230B"/>
    <w:rsid w:val="007D3D24"/>
    <w:rsid w:val="007F3F97"/>
    <w:rsid w:val="007F46B0"/>
    <w:rsid w:val="007F518D"/>
    <w:rsid w:val="00800089"/>
    <w:rsid w:val="00805104"/>
    <w:rsid w:val="00807B1C"/>
    <w:rsid w:val="008136A0"/>
    <w:rsid w:val="00816842"/>
    <w:rsid w:val="00835405"/>
    <w:rsid w:val="00842CC2"/>
    <w:rsid w:val="00855962"/>
    <w:rsid w:val="00856F7C"/>
    <w:rsid w:val="00862146"/>
    <w:rsid w:val="00873CA5"/>
    <w:rsid w:val="008773D4"/>
    <w:rsid w:val="00883C42"/>
    <w:rsid w:val="00885587"/>
    <w:rsid w:val="00890FC6"/>
    <w:rsid w:val="00897734"/>
    <w:rsid w:val="008B3861"/>
    <w:rsid w:val="008E33B3"/>
    <w:rsid w:val="00913861"/>
    <w:rsid w:val="00915C77"/>
    <w:rsid w:val="00930A26"/>
    <w:rsid w:val="00944760"/>
    <w:rsid w:val="00960403"/>
    <w:rsid w:val="00970047"/>
    <w:rsid w:val="009820EE"/>
    <w:rsid w:val="00983242"/>
    <w:rsid w:val="009F66A8"/>
    <w:rsid w:val="00A007CC"/>
    <w:rsid w:val="00A04FCE"/>
    <w:rsid w:val="00A06ACC"/>
    <w:rsid w:val="00A074DF"/>
    <w:rsid w:val="00A32F76"/>
    <w:rsid w:val="00A509DE"/>
    <w:rsid w:val="00A634C8"/>
    <w:rsid w:val="00A64F93"/>
    <w:rsid w:val="00A65C9C"/>
    <w:rsid w:val="00A85D48"/>
    <w:rsid w:val="00A97512"/>
    <w:rsid w:val="00AA144B"/>
    <w:rsid w:val="00B04B48"/>
    <w:rsid w:val="00B32488"/>
    <w:rsid w:val="00B357D7"/>
    <w:rsid w:val="00B56F4F"/>
    <w:rsid w:val="00B71EFB"/>
    <w:rsid w:val="00B73B85"/>
    <w:rsid w:val="00BC2E9F"/>
    <w:rsid w:val="00BC626D"/>
    <w:rsid w:val="00BD12B9"/>
    <w:rsid w:val="00BD1EAF"/>
    <w:rsid w:val="00BD39E4"/>
    <w:rsid w:val="00BD6845"/>
    <w:rsid w:val="00BE316E"/>
    <w:rsid w:val="00C01D0A"/>
    <w:rsid w:val="00C01DA4"/>
    <w:rsid w:val="00C238D7"/>
    <w:rsid w:val="00C35837"/>
    <w:rsid w:val="00C37CB8"/>
    <w:rsid w:val="00C4070F"/>
    <w:rsid w:val="00C56036"/>
    <w:rsid w:val="00C71B31"/>
    <w:rsid w:val="00C9619E"/>
    <w:rsid w:val="00CB0A8D"/>
    <w:rsid w:val="00CB12FC"/>
    <w:rsid w:val="00CD0F46"/>
    <w:rsid w:val="00CE60FC"/>
    <w:rsid w:val="00D061C9"/>
    <w:rsid w:val="00D120B9"/>
    <w:rsid w:val="00D12EAA"/>
    <w:rsid w:val="00D13FEE"/>
    <w:rsid w:val="00D24609"/>
    <w:rsid w:val="00D85D58"/>
    <w:rsid w:val="00D85E8D"/>
    <w:rsid w:val="00D9649C"/>
    <w:rsid w:val="00DB0272"/>
    <w:rsid w:val="00DC7E06"/>
    <w:rsid w:val="00DD226E"/>
    <w:rsid w:val="00DE5A72"/>
    <w:rsid w:val="00DF442F"/>
    <w:rsid w:val="00E034C1"/>
    <w:rsid w:val="00E1219C"/>
    <w:rsid w:val="00E21D39"/>
    <w:rsid w:val="00E27E8F"/>
    <w:rsid w:val="00E7045B"/>
    <w:rsid w:val="00E914E2"/>
    <w:rsid w:val="00E9322D"/>
    <w:rsid w:val="00EA4092"/>
    <w:rsid w:val="00EA6E07"/>
    <w:rsid w:val="00EB2855"/>
    <w:rsid w:val="00EB5DA4"/>
    <w:rsid w:val="00EB6712"/>
    <w:rsid w:val="00ED712D"/>
    <w:rsid w:val="00EE70F7"/>
    <w:rsid w:val="00F04B1F"/>
    <w:rsid w:val="00F0679D"/>
    <w:rsid w:val="00F12BE1"/>
    <w:rsid w:val="00F1363F"/>
    <w:rsid w:val="00F17F4B"/>
    <w:rsid w:val="00F22A90"/>
    <w:rsid w:val="00F237C8"/>
    <w:rsid w:val="00F50C73"/>
    <w:rsid w:val="00F57593"/>
    <w:rsid w:val="00FB50B2"/>
    <w:rsid w:val="00FC758F"/>
    <w:rsid w:val="00FD1035"/>
    <w:rsid w:val="00FD70FF"/>
    <w:rsid w:val="00FF2C5D"/>
    <w:rsid w:val="00FF3190"/>
    <w:rsid w:val="00FF482D"/>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335FF"/>
  <w15:chartTrackingRefBased/>
  <w15:docId w15:val="{8DCB5D25-969D-42F8-985C-9BF97526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F55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C358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35837"/>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0F0A96"/>
    <w:pPr>
      <w:ind w:left="720"/>
      <w:contextualSpacing/>
    </w:pPr>
  </w:style>
  <w:style w:type="paragraph" w:styleId="Otsikko">
    <w:name w:val="Title"/>
    <w:basedOn w:val="Normaali"/>
    <w:next w:val="Normaali"/>
    <w:link w:val="OtsikkoChar"/>
    <w:uiPriority w:val="10"/>
    <w:qFormat/>
    <w:rsid w:val="009604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60403"/>
    <w:rPr>
      <w:rFonts w:asciiTheme="majorHAnsi" w:eastAsiaTheme="majorEastAsia" w:hAnsiTheme="majorHAnsi" w:cstheme="majorBidi"/>
      <w:spacing w:val="-10"/>
      <w:kern w:val="28"/>
      <w:sz w:val="56"/>
      <w:szCs w:val="56"/>
    </w:rPr>
  </w:style>
  <w:style w:type="character" w:styleId="Hyperlinkki">
    <w:name w:val="Hyperlink"/>
    <w:basedOn w:val="Kappaleenoletusfontti"/>
    <w:uiPriority w:val="99"/>
    <w:unhideWhenUsed/>
    <w:rsid w:val="00B56F4F"/>
    <w:rPr>
      <w:color w:val="0563C1" w:themeColor="hyperlink"/>
      <w:u w:val="single"/>
    </w:rPr>
  </w:style>
  <w:style w:type="character" w:styleId="Ratkaisematonmaininta">
    <w:name w:val="Unresolved Mention"/>
    <w:basedOn w:val="Kappaleenoletusfontti"/>
    <w:uiPriority w:val="99"/>
    <w:semiHidden/>
    <w:unhideWhenUsed/>
    <w:rsid w:val="00B56F4F"/>
    <w:rPr>
      <w:color w:val="605E5C"/>
      <w:shd w:val="clear" w:color="auto" w:fill="E1DFDD"/>
    </w:rPr>
  </w:style>
  <w:style w:type="character" w:customStyle="1" w:styleId="Otsikko1Char">
    <w:name w:val="Otsikko 1 Char"/>
    <w:basedOn w:val="Kappaleenoletusfontti"/>
    <w:link w:val="Otsikko1"/>
    <w:uiPriority w:val="9"/>
    <w:rsid w:val="003F55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B84925AA04F0946BF7E21DC4E0C1471" ma:contentTypeVersion="11" ma:contentTypeDescription="Luo uusi asiakirja." ma:contentTypeScope="" ma:versionID="35a5622488cf155f6e75f9585f22def9">
  <xsd:schema xmlns:xsd="http://www.w3.org/2001/XMLSchema" xmlns:xs="http://www.w3.org/2001/XMLSchema" xmlns:p="http://schemas.microsoft.com/office/2006/metadata/properties" xmlns:ns3="77302e2d-397d-421f-8b28-c7d3a4409d18" xmlns:ns4="09ab9212-1fc8-45b4-88dd-e24ee48bc17a" targetNamespace="http://schemas.microsoft.com/office/2006/metadata/properties" ma:root="true" ma:fieldsID="a64069b92a600b950db443820ceeb227" ns3:_="" ns4:_="">
    <xsd:import namespace="77302e2d-397d-421f-8b28-c7d3a4409d18"/>
    <xsd:import namespace="09ab9212-1fc8-45b4-88dd-e24ee48bc1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02e2d-397d-421f-8b28-c7d3a4409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b9212-1fc8-45b4-88dd-e24ee48bc17a"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887AD-467C-46D9-82B6-E84E53C86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02e2d-397d-421f-8b28-c7d3a4409d18"/>
    <ds:schemaRef ds:uri="09ab9212-1fc8-45b4-88dd-e24ee48bc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3B893-028A-412E-B55D-64A744556BE2}">
  <ds:schemaRefs>
    <ds:schemaRef ds:uri="http://schemas.microsoft.com/sharepoint/v3/contenttype/forms"/>
  </ds:schemaRefs>
</ds:datastoreItem>
</file>

<file path=customXml/itemProps3.xml><?xml version="1.0" encoding="utf-8"?>
<ds:datastoreItem xmlns:ds="http://schemas.openxmlformats.org/officeDocument/2006/customXml" ds:itemID="{30998392-8CFB-4EB1-8752-B9B3FA2238EC}">
  <ds:schemaRefs>
    <ds:schemaRef ds:uri="http://schemas.microsoft.com/office/2006/documentManagement/types"/>
    <ds:schemaRef ds:uri="77302e2d-397d-421f-8b28-c7d3a4409d18"/>
    <ds:schemaRef ds:uri="http://purl.org/dc/elements/1.1/"/>
    <ds:schemaRef ds:uri="http://schemas.microsoft.com/office/2006/metadata/properties"/>
    <ds:schemaRef ds:uri="http://purl.org/dc/terms/"/>
    <ds:schemaRef ds:uri="http://schemas.openxmlformats.org/package/2006/metadata/core-properties"/>
    <ds:schemaRef ds:uri="09ab9212-1fc8-45b4-88dd-e24ee48bc17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Niina Tenhio</dc:creator>
  <cp:keywords/>
  <dc:description/>
  <cp:lastModifiedBy>Outi Hannula</cp:lastModifiedBy>
  <cp:revision>27</cp:revision>
  <dcterms:created xsi:type="dcterms:W3CDTF">2019-09-08T12:53:00Z</dcterms:created>
  <dcterms:modified xsi:type="dcterms:W3CDTF">2019-09-08T13:14:00Z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niina.tenhio@fingo.fi</vt:lpwstr>
  </property>
  <property fmtid="{D5CDD505-2E9C-101B-9397-08002B2CF9AE}" pid="5" name="MSIP_Label_6e7d0674-2c53-42d0-b768-7a1ff84f431a_SetDate">
    <vt:lpwstr>2019-08-15T10:04:42.8199213Z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462ea090-d8b1-44b5-9f0e-a1a6da98dabc</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0x0101004B84925AA04F0946BF7E21DC4E0C1471</vt:lpwstr>
  </property>
</Properties>
</file>